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420"/>
        </w:tabs>
        <w:spacing w:line="1700" w:lineRule="exact"/>
        <w:jc w:val="center"/>
        <w:rPr>
          <w:rFonts w:hint="eastAsia" w:ascii="微软简标宋" w:eastAsia="黑体"/>
          <w:b/>
          <w:bCs/>
          <w:sz w:val="52"/>
        </w:rPr>
      </w:pPr>
      <w:r>
        <w:rPr>
          <w:rFonts w:hint="eastAsia" w:ascii="Arial Black" w:hAnsi="Arial Black" w:eastAsia="黑体"/>
          <w:b/>
          <w:bCs/>
          <w:spacing w:val="36"/>
          <w:sz w:val="52"/>
          <w:szCs w:val="52"/>
          <w14:shadow w14:blurRad="50800" w14:dist="38100" w14:dir="2700000" w14:sx="100000" w14:sy="100000" w14:kx="0" w14:ky="0" w14:algn="tl">
            <w14:srgbClr w14:val="000000">
              <w14:alpha w14:val="60000"/>
            </w14:srgbClr>
          </w14:shadow>
        </w:rPr>
        <w:t>中共安徽省委党校（安徽行政学院）</w:t>
      </w:r>
      <w:r>
        <w:rPr>
          <w:rFonts w:hint="eastAsia" w:ascii="微软简标宋" w:eastAsia="黑体"/>
          <w:b/>
          <w:bCs/>
          <w:sz w:val="52"/>
        </w:rPr>
        <w:t>招标文件</w:t>
      </w:r>
    </w:p>
    <w:p>
      <w:pPr>
        <w:tabs>
          <w:tab w:val="left" w:pos="315"/>
          <w:tab w:val="left" w:pos="8820"/>
        </w:tabs>
        <w:spacing w:line="500" w:lineRule="exact"/>
        <w:ind w:right="267" w:rightChars="127"/>
        <w:jc w:val="center"/>
        <w:rPr>
          <w:rFonts w:hint="eastAsia" w:ascii="仿宋_GB2312" w:eastAsia="仿宋_GB2312"/>
          <w:sz w:val="44"/>
        </w:rPr>
      </w:pPr>
    </w:p>
    <w:p>
      <w:pPr>
        <w:tabs>
          <w:tab w:val="left" w:pos="315"/>
          <w:tab w:val="left" w:pos="8820"/>
        </w:tabs>
        <w:spacing w:line="500" w:lineRule="exact"/>
        <w:ind w:right="267" w:rightChars="127"/>
        <w:jc w:val="center"/>
        <w:rPr>
          <w:rFonts w:hint="eastAsia" w:ascii="仿宋_GB2312" w:eastAsia="仿宋_GB2312"/>
          <w:sz w:val="44"/>
        </w:rPr>
      </w:pPr>
    </w:p>
    <w:p>
      <w:pPr>
        <w:tabs>
          <w:tab w:val="left" w:pos="315"/>
          <w:tab w:val="left" w:pos="7038"/>
          <w:tab w:val="left" w:pos="8820"/>
        </w:tabs>
        <w:spacing w:line="1700" w:lineRule="exact"/>
        <w:ind w:right="267" w:rightChars="127"/>
        <w:jc w:val="left"/>
        <w:rPr>
          <w:rFonts w:hint="eastAsia" w:ascii="仿宋_GB2312" w:eastAsia="仿宋_GB2312"/>
          <w:sz w:val="44"/>
          <w:lang w:eastAsia="zh-CN"/>
        </w:rPr>
      </w:pPr>
      <w:r>
        <w:rPr>
          <w:rFonts w:hint="eastAsia" w:ascii="仿宋_GB2312" w:eastAsia="仿宋_GB2312"/>
          <w:sz w:val="44"/>
          <w:lang w:eastAsia="zh-CN"/>
        </w:rPr>
        <w:tab/>
      </w:r>
      <w:r>
        <w:rPr>
          <w:rFonts w:hint="eastAsia" w:ascii="仿宋_GB2312" w:eastAsia="仿宋_GB2312"/>
          <w:sz w:val="44"/>
          <w:lang w:eastAsia="zh-CN"/>
        </w:rPr>
        <w:tab/>
      </w:r>
    </w:p>
    <w:p>
      <w:pPr>
        <w:tabs>
          <w:tab w:val="left" w:pos="315"/>
          <w:tab w:val="left" w:pos="8820"/>
        </w:tabs>
        <w:ind w:right="267" w:rightChars="127"/>
        <w:jc w:val="center"/>
        <w:rPr>
          <w:rFonts w:hint="eastAsia" w:ascii="仿宋_GB2312" w:eastAsia="仿宋_GB2312"/>
          <w:sz w:val="44"/>
        </w:rPr>
      </w:pPr>
      <w:r>
        <w:rPr>
          <w:rFonts w:hint="eastAsia" w:ascii="仿宋_GB2312" w:eastAsia="仿宋_GB2312"/>
          <w:b/>
          <w:bCs/>
          <w:sz w:val="32"/>
        </w:rPr>
        <w:drawing>
          <wp:inline distT="0" distB="0" distL="114300" distR="114300">
            <wp:extent cx="1410335" cy="1352550"/>
            <wp:effectExtent l="0" t="0" r="18415" b="0"/>
            <wp:docPr id="1" name="图片 1" descr="中心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中心LOGO"/>
                    <pic:cNvPicPr>
                      <a:picLocks noChangeAspect="1"/>
                    </pic:cNvPicPr>
                  </pic:nvPicPr>
                  <pic:blipFill>
                    <a:blip r:embed="rId8"/>
                    <a:stretch>
                      <a:fillRect/>
                    </a:stretch>
                  </pic:blipFill>
                  <pic:spPr>
                    <a:xfrm>
                      <a:off x="0" y="0"/>
                      <a:ext cx="1410335" cy="1352550"/>
                    </a:xfrm>
                    <a:prstGeom prst="rect">
                      <a:avLst/>
                    </a:prstGeom>
                    <a:noFill/>
                    <a:ln w="9525">
                      <a:noFill/>
                      <a:miter/>
                    </a:ln>
                  </pic:spPr>
                </pic:pic>
              </a:graphicData>
            </a:graphic>
          </wp:inline>
        </w:drawing>
      </w:r>
    </w:p>
    <w:p>
      <w:pPr>
        <w:tabs>
          <w:tab w:val="left" w:pos="315"/>
          <w:tab w:val="left" w:pos="8820"/>
        </w:tabs>
        <w:spacing w:before="312" w:beforeLines="100" w:after="156" w:afterLines="50" w:line="500" w:lineRule="exact"/>
        <w:ind w:right="267" w:rightChars="127"/>
        <w:jc w:val="center"/>
        <w:rPr>
          <w:rFonts w:hint="eastAsia" w:ascii="仿宋_GB2312" w:eastAsia="仿宋_GB2312"/>
          <w:b/>
          <w:bCs/>
          <w:sz w:val="32"/>
          <w:lang w:eastAsia="zh-CN"/>
        </w:rPr>
      </w:pPr>
      <w:r>
        <w:rPr>
          <w:rFonts w:hint="eastAsia" w:ascii="Arial Black" w:hAnsi="Arial Black" w:eastAsia="华文彩云"/>
          <w:sz w:val="44"/>
          <w:lang w:val="en-US" w:eastAsia="zh-CN"/>
        </w:rPr>
        <w:t xml:space="preserve"> </w:t>
      </w:r>
    </w:p>
    <w:p>
      <w:pPr>
        <w:tabs>
          <w:tab w:val="left" w:pos="315"/>
          <w:tab w:val="left" w:pos="8820"/>
        </w:tabs>
        <w:spacing w:line="500" w:lineRule="exact"/>
        <w:ind w:right="267" w:rightChars="127"/>
        <w:rPr>
          <w:rFonts w:hint="eastAsia" w:ascii="仿宋_GB2312" w:eastAsia="仿宋_GB2312"/>
          <w:b/>
          <w:bCs/>
          <w:sz w:val="36"/>
        </w:rPr>
      </w:pPr>
    </w:p>
    <w:p>
      <w:pPr>
        <w:tabs>
          <w:tab w:val="left" w:pos="315"/>
          <w:tab w:val="left" w:pos="8820"/>
        </w:tabs>
        <w:spacing w:line="500" w:lineRule="exact"/>
        <w:ind w:right="267" w:rightChars="127"/>
        <w:rPr>
          <w:rFonts w:hint="eastAsia" w:ascii="仿宋_GB2312" w:eastAsia="仿宋_GB2312"/>
          <w:sz w:val="36"/>
        </w:rPr>
      </w:pPr>
    </w:p>
    <w:p>
      <w:pPr>
        <w:pStyle w:val="5"/>
        <w:rPr>
          <w:rFonts w:hint="eastAsia" w:ascii="宋体" w:hAnsi="宋体" w:eastAsia="宋体"/>
          <w:sz w:val="32"/>
          <w:lang w:val="en-US" w:eastAsia="zh-CN"/>
        </w:rPr>
      </w:pPr>
      <w:r>
        <w:rPr>
          <w:rFonts w:hint="eastAsia" w:ascii="宋体" w:hAnsi="宋体" w:eastAsia="宋体"/>
          <w:sz w:val="32"/>
          <w:lang w:eastAsia="zh-CN"/>
        </w:rPr>
        <w:t>项目编号：</w:t>
      </w:r>
      <w:r>
        <w:rPr>
          <w:rFonts w:hint="eastAsia" w:ascii="宋体" w:hAnsi="宋体" w:eastAsia="宋体"/>
          <w:sz w:val="32"/>
          <w:lang w:val="en-US" w:eastAsia="zh-CN"/>
        </w:rPr>
        <w:t>2019JJWX002</w:t>
      </w:r>
    </w:p>
    <w:p>
      <w:pPr>
        <w:pStyle w:val="5"/>
        <w:rPr>
          <w:rFonts w:hint="eastAsia" w:ascii="宋体" w:hAnsi="宋体" w:eastAsia="宋体"/>
          <w:sz w:val="28"/>
          <w:szCs w:val="28"/>
          <w:lang w:eastAsia="zh-CN"/>
        </w:rPr>
      </w:pPr>
      <w:r>
        <w:rPr>
          <w:rFonts w:hint="eastAsia" w:ascii="宋体" w:hAnsi="宋体" w:eastAsia="宋体"/>
          <w:sz w:val="32"/>
        </w:rPr>
        <w:t>项目名称：</w:t>
      </w:r>
      <w:r>
        <w:rPr>
          <w:rFonts w:hint="eastAsia" w:ascii="宋体" w:hAnsi="宋体" w:eastAsia="宋体"/>
          <w:sz w:val="28"/>
          <w:szCs w:val="28"/>
          <w:lang w:eastAsia="zh-CN"/>
        </w:rPr>
        <w:t>中共安徽省委党校（安徽行政学院）西校区专家楼装修改造</w:t>
      </w:r>
    </w:p>
    <w:p>
      <w:pPr>
        <w:pStyle w:val="5"/>
        <w:rPr>
          <w:rFonts w:hint="eastAsia" w:ascii="宋体" w:hAnsi="宋体" w:eastAsia="宋体"/>
          <w:sz w:val="28"/>
          <w:szCs w:val="28"/>
          <w:lang w:val="en-US" w:eastAsia="zh-CN"/>
        </w:rPr>
      </w:pPr>
      <w:r>
        <w:rPr>
          <w:rFonts w:hint="eastAsia" w:ascii="宋体" w:hAnsi="宋体" w:eastAsia="宋体"/>
          <w:sz w:val="28"/>
          <w:szCs w:val="28"/>
          <w:lang w:val="en-US" w:eastAsia="zh-CN"/>
        </w:rPr>
        <w:t xml:space="preserve">           </w:t>
      </w:r>
      <w:r>
        <w:rPr>
          <w:rFonts w:hint="eastAsia" w:ascii="宋体" w:hAnsi="宋体" w:eastAsia="宋体"/>
          <w:sz w:val="28"/>
          <w:szCs w:val="28"/>
          <w:lang w:eastAsia="zh-CN"/>
        </w:rPr>
        <w:t>工程项目</w:t>
      </w:r>
    </w:p>
    <w:p>
      <w:pPr>
        <w:pStyle w:val="5"/>
        <w:rPr>
          <w:rFonts w:hint="eastAsia" w:ascii="宋体" w:hAnsi="宋体" w:eastAsia="宋体"/>
          <w:sz w:val="28"/>
          <w:szCs w:val="28"/>
        </w:rPr>
      </w:pPr>
    </w:p>
    <w:p>
      <w:pPr>
        <w:pStyle w:val="5"/>
        <w:jc w:val="both"/>
        <w:rPr>
          <w:rFonts w:hint="eastAsia"/>
        </w:rPr>
      </w:pPr>
      <w:r>
        <w:rPr>
          <w:rFonts w:hint="eastAsia" w:ascii="宋体" w:hAnsi="宋体" w:eastAsia="宋体"/>
          <w:sz w:val="32"/>
          <w:lang w:val="en-US" w:eastAsia="zh-CN"/>
        </w:rPr>
        <w:t xml:space="preserve">                       </w:t>
      </w:r>
      <w:r>
        <w:rPr>
          <w:rFonts w:hint="eastAsia" w:ascii="宋体" w:hAnsi="宋体" w:eastAsia="宋体"/>
          <w:sz w:val="32"/>
        </w:rPr>
        <w:t>二○一</w:t>
      </w:r>
      <w:r>
        <w:rPr>
          <w:rFonts w:hint="eastAsia" w:ascii="宋体" w:hAnsi="宋体" w:eastAsia="宋体"/>
          <w:sz w:val="32"/>
          <w:lang w:eastAsia="zh-CN"/>
        </w:rPr>
        <w:t>九</w:t>
      </w:r>
      <w:r>
        <w:rPr>
          <w:rFonts w:hint="eastAsia" w:ascii="宋体" w:hAnsi="宋体" w:eastAsia="宋体"/>
          <w:sz w:val="32"/>
        </w:rPr>
        <w:t>年</w:t>
      </w:r>
      <w:r>
        <w:rPr>
          <w:rFonts w:hint="eastAsia" w:ascii="宋体" w:hAnsi="宋体" w:eastAsia="宋体"/>
          <w:sz w:val="32"/>
          <w:lang w:eastAsia="zh-CN"/>
        </w:rPr>
        <w:t>元</w:t>
      </w:r>
      <w:r>
        <w:rPr>
          <w:rFonts w:hint="eastAsia" w:ascii="宋体" w:hAnsi="宋体" w:eastAsia="宋体"/>
          <w:sz w:val="32"/>
        </w:rPr>
        <w:t>月</w:t>
      </w:r>
    </w:p>
    <w:p>
      <w:pPr>
        <w:tabs>
          <w:tab w:val="left" w:pos="4620"/>
        </w:tabs>
        <w:jc w:val="center"/>
        <w:rPr>
          <w:rFonts w:hint="eastAsia" w:ascii="楷体_GB2312" w:hAnsi="楷体_GB2312" w:eastAsia="楷体_GB2312" w:cs="楷体_GB2312"/>
          <w:b/>
          <w:szCs w:val="24"/>
        </w:rPr>
      </w:pPr>
    </w:p>
    <w:p>
      <w:pPr>
        <w:pStyle w:val="2"/>
        <w:spacing w:before="260" w:after="260" w:line="500" w:lineRule="exact"/>
        <w:jc w:val="center"/>
        <w:rPr>
          <w:rFonts w:hint="eastAsia"/>
        </w:rPr>
      </w:pPr>
      <w:bookmarkStart w:id="0" w:name="_Toc444458458"/>
      <w:r>
        <w:rPr>
          <w:rFonts w:hint="eastAsia" w:hAnsi="宋体"/>
        </w:rPr>
        <w:t>第一章  投标邀请（招标公告）</w:t>
      </w:r>
      <w:bookmarkEnd w:id="0"/>
    </w:p>
    <w:p>
      <w:pPr>
        <w:autoSpaceDE w:val="0"/>
        <w:autoSpaceDN w:val="0"/>
        <w:adjustRightInd w:val="0"/>
        <w:spacing w:line="360" w:lineRule="auto"/>
        <w:jc w:val="left"/>
        <w:rPr>
          <w:rFonts w:hint="eastAsia" w:ascii="宋体" w:hAnsi="宋体" w:eastAsia="宋体"/>
          <w:b w:val="0"/>
          <w:bCs/>
          <w:kern w:val="2"/>
          <w:sz w:val="24"/>
          <w:szCs w:val="24"/>
          <w:lang w:eastAsia="zh-CN"/>
        </w:rPr>
      </w:pPr>
      <w:r>
        <w:rPr>
          <w:rFonts w:hint="eastAsia" w:ascii="宋体" w:hAnsi="宋体" w:eastAsia="宋体"/>
          <w:b w:val="0"/>
          <w:bCs/>
          <w:kern w:val="2"/>
          <w:sz w:val="24"/>
          <w:szCs w:val="24"/>
          <w:lang w:val="en-US" w:eastAsia="zh-CN"/>
        </w:rPr>
        <w:t xml:space="preserve">   </w:t>
      </w:r>
      <w:r>
        <w:rPr>
          <w:rFonts w:hint="eastAsia" w:ascii="宋体" w:hAnsi="宋体" w:eastAsia="宋体"/>
          <w:b w:val="0"/>
          <w:bCs/>
          <w:kern w:val="2"/>
          <w:sz w:val="24"/>
          <w:szCs w:val="24"/>
          <w:lang w:eastAsia="zh-CN"/>
        </w:rPr>
        <w:t xml:space="preserve">现对“中共安徽省委党校（安徽行政学院）西校区专家楼装修改造工程”进行招标，欢迎具备条件的国内投标人参加投标。 </w:t>
      </w:r>
    </w:p>
    <w:p>
      <w:pPr>
        <w:autoSpaceDE w:val="0"/>
        <w:autoSpaceDN w:val="0"/>
        <w:adjustRightInd w:val="0"/>
        <w:spacing w:line="360" w:lineRule="auto"/>
        <w:jc w:val="left"/>
        <w:rPr>
          <w:rFonts w:hint="eastAsia" w:ascii="宋体" w:hAnsi="宋体" w:eastAsia="宋体"/>
          <w:b/>
          <w:bCs w:val="0"/>
          <w:kern w:val="2"/>
          <w:sz w:val="24"/>
          <w:szCs w:val="24"/>
          <w:lang w:eastAsia="zh-CN"/>
        </w:rPr>
      </w:pPr>
      <w:r>
        <w:rPr>
          <w:rFonts w:hint="eastAsia" w:ascii="宋体" w:hAnsi="宋体" w:eastAsia="宋体"/>
          <w:b w:val="0"/>
          <w:bCs/>
          <w:kern w:val="2"/>
          <w:sz w:val="24"/>
          <w:szCs w:val="24"/>
          <w:lang w:eastAsia="zh-CN"/>
        </w:rPr>
        <w:t xml:space="preserve">   </w:t>
      </w:r>
      <w:r>
        <w:rPr>
          <w:rFonts w:hint="eastAsia" w:ascii="宋体" w:hAnsi="宋体" w:eastAsia="宋体"/>
          <w:b/>
          <w:bCs w:val="0"/>
          <w:kern w:val="2"/>
          <w:sz w:val="24"/>
          <w:szCs w:val="24"/>
          <w:lang w:eastAsia="zh-CN"/>
        </w:rPr>
        <w:t xml:space="preserve"> 一、项目名称及内容</w:t>
      </w:r>
    </w:p>
    <w:p>
      <w:pPr>
        <w:autoSpaceDE w:val="0"/>
        <w:autoSpaceDN w:val="0"/>
        <w:adjustRightInd w:val="0"/>
        <w:spacing w:line="360" w:lineRule="auto"/>
        <w:jc w:val="left"/>
        <w:rPr>
          <w:rFonts w:hint="eastAsia" w:ascii="宋体" w:hAnsi="宋体" w:eastAsia="宋体"/>
          <w:b w:val="0"/>
          <w:bCs/>
          <w:kern w:val="2"/>
          <w:sz w:val="24"/>
          <w:szCs w:val="24"/>
          <w:lang w:eastAsia="zh-CN"/>
        </w:rPr>
      </w:pPr>
      <w:r>
        <w:rPr>
          <w:rFonts w:hint="eastAsia" w:ascii="宋体" w:hAnsi="宋体"/>
          <w:b w:val="0"/>
          <w:bCs/>
          <w:kern w:val="2"/>
          <w:sz w:val="24"/>
          <w:szCs w:val="24"/>
          <w:lang w:val="en-US" w:eastAsia="zh-CN"/>
        </w:rPr>
        <w:t xml:space="preserve">    </w:t>
      </w:r>
      <w:r>
        <w:rPr>
          <w:rFonts w:hint="eastAsia" w:ascii="宋体" w:hAnsi="宋体" w:eastAsia="宋体"/>
          <w:b w:val="0"/>
          <w:bCs/>
          <w:kern w:val="2"/>
          <w:sz w:val="24"/>
          <w:szCs w:val="24"/>
          <w:lang w:eastAsia="zh-CN"/>
        </w:rPr>
        <w:t>1.项目编号：</w:t>
      </w:r>
      <w:bookmarkStart w:id="21" w:name="_GoBack"/>
      <w:bookmarkEnd w:id="21"/>
      <w:r>
        <w:rPr>
          <w:rFonts w:hint="eastAsia" w:ascii="宋体" w:hAnsi="宋体" w:eastAsia="宋体"/>
          <w:b w:val="0"/>
          <w:bCs/>
          <w:kern w:val="2"/>
          <w:sz w:val="24"/>
          <w:szCs w:val="24"/>
          <w:lang w:eastAsia="zh-CN"/>
        </w:rPr>
        <w:t>2019JJWX002；</w:t>
      </w:r>
    </w:p>
    <w:p>
      <w:pPr>
        <w:autoSpaceDE w:val="0"/>
        <w:autoSpaceDN w:val="0"/>
        <w:adjustRightInd w:val="0"/>
        <w:spacing w:line="360" w:lineRule="auto"/>
        <w:jc w:val="left"/>
        <w:rPr>
          <w:rFonts w:hint="eastAsia" w:ascii="宋体" w:hAnsi="宋体" w:eastAsia="宋体"/>
          <w:b w:val="0"/>
          <w:bCs/>
          <w:kern w:val="2"/>
          <w:sz w:val="24"/>
          <w:szCs w:val="24"/>
          <w:lang w:eastAsia="zh-CN"/>
        </w:rPr>
      </w:pPr>
      <w:r>
        <w:rPr>
          <w:rFonts w:hint="eastAsia" w:ascii="宋体" w:hAnsi="宋体"/>
          <w:b w:val="0"/>
          <w:bCs/>
          <w:kern w:val="2"/>
          <w:sz w:val="24"/>
          <w:szCs w:val="24"/>
          <w:lang w:val="en-US" w:eastAsia="zh-CN"/>
        </w:rPr>
        <w:t xml:space="preserve">    </w:t>
      </w:r>
      <w:r>
        <w:rPr>
          <w:rFonts w:hint="eastAsia" w:ascii="宋体" w:hAnsi="宋体" w:eastAsia="宋体"/>
          <w:b w:val="0"/>
          <w:bCs/>
          <w:kern w:val="2"/>
          <w:sz w:val="24"/>
          <w:szCs w:val="24"/>
          <w:lang w:eastAsia="zh-CN"/>
        </w:rPr>
        <w:t>2.项目名称：中共安徽省委党校（安徽行政学院）西校区专家楼装修改造工程项目；</w:t>
      </w:r>
    </w:p>
    <w:p>
      <w:pPr>
        <w:autoSpaceDE w:val="0"/>
        <w:autoSpaceDN w:val="0"/>
        <w:adjustRightInd w:val="0"/>
        <w:spacing w:line="360" w:lineRule="auto"/>
        <w:jc w:val="left"/>
        <w:rPr>
          <w:rFonts w:hint="eastAsia" w:ascii="宋体" w:hAnsi="宋体" w:eastAsia="宋体"/>
          <w:b w:val="0"/>
          <w:bCs/>
          <w:kern w:val="2"/>
          <w:sz w:val="24"/>
          <w:szCs w:val="24"/>
          <w:lang w:eastAsia="zh-CN"/>
        </w:rPr>
      </w:pPr>
      <w:r>
        <w:rPr>
          <w:rFonts w:hint="eastAsia" w:ascii="宋体" w:hAnsi="宋体"/>
          <w:b w:val="0"/>
          <w:bCs/>
          <w:kern w:val="2"/>
          <w:sz w:val="24"/>
          <w:szCs w:val="24"/>
          <w:lang w:val="en-US" w:eastAsia="zh-CN"/>
        </w:rPr>
        <w:t xml:space="preserve">    </w:t>
      </w:r>
      <w:r>
        <w:rPr>
          <w:rFonts w:hint="eastAsia" w:ascii="宋体" w:hAnsi="宋体" w:eastAsia="宋体"/>
          <w:b w:val="0"/>
          <w:bCs/>
          <w:kern w:val="2"/>
          <w:sz w:val="24"/>
          <w:szCs w:val="24"/>
          <w:lang w:eastAsia="zh-CN"/>
        </w:rPr>
        <w:t>3.项目地点：合肥市望江西路557号；</w:t>
      </w:r>
    </w:p>
    <w:p>
      <w:pPr>
        <w:autoSpaceDE w:val="0"/>
        <w:autoSpaceDN w:val="0"/>
        <w:adjustRightInd w:val="0"/>
        <w:spacing w:line="360" w:lineRule="auto"/>
        <w:jc w:val="left"/>
        <w:rPr>
          <w:rFonts w:hint="eastAsia" w:ascii="宋体" w:hAnsi="宋体" w:eastAsia="宋体"/>
          <w:b w:val="0"/>
          <w:bCs/>
          <w:kern w:val="2"/>
          <w:sz w:val="24"/>
          <w:szCs w:val="24"/>
          <w:lang w:eastAsia="zh-CN"/>
        </w:rPr>
      </w:pPr>
      <w:r>
        <w:rPr>
          <w:rFonts w:hint="eastAsia" w:ascii="宋体" w:hAnsi="宋体"/>
          <w:b w:val="0"/>
          <w:bCs/>
          <w:kern w:val="2"/>
          <w:sz w:val="24"/>
          <w:szCs w:val="24"/>
          <w:lang w:val="en-US" w:eastAsia="zh-CN"/>
        </w:rPr>
        <w:t xml:space="preserve">    </w:t>
      </w:r>
      <w:r>
        <w:rPr>
          <w:rFonts w:hint="eastAsia" w:ascii="宋体" w:hAnsi="宋体" w:eastAsia="宋体"/>
          <w:b w:val="0"/>
          <w:bCs/>
          <w:kern w:val="2"/>
          <w:sz w:val="24"/>
          <w:szCs w:val="24"/>
          <w:lang w:eastAsia="zh-CN"/>
        </w:rPr>
        <w:t>4.项目单位：中共安徽省委党校（安徽行政学院）；</w:t>
      </w:r>
    </w:p>
    <w:p>
      <w:pPr>
        <w:autoSpaceDE w:val="0"/>
        <w:autoSpaceDN w:val="0"/>
        <w:adjustRightInd w:val="0"/>
        <w:spacing w:line="360" w:lineRule="auto"/>
        <w:jc w:val="left"/>
        <w:rPr>
          <w:rFonts w:hint="eastAsia" w:ascii="宋体" w:hAnsi="宋体" w:eastAsia="宋体"/>
          <w:b w:val="0"/>
          <w:bCs/>
          <w:kern w:val="2"/>
          <w:sz w:val="24"/>
          <w:szCs w:val="24"/>
          <w:lang w:eastAsia="zh-CN"/>
        </w:rPr>
      </w:pPr>
      <w:r>
        <w:rPr>
          <w:rFonts w:hint="eastAsia" w:ascii="宋体" w:hAnsi="宋体"/>
          <w:b w:val="0"/>
          <w:bCs/>
          <w:kern w:val="2"/>
          <w:sz w:val="24"/>
          <w:szCs w:val="24"/>
          <w:lang w:val="en-US" w:eastAsia="zh-CN"/>
        </w:rPr>
        <w:t xml:space="preserve">    </w:t>
      </w:r>
      <w:r>
        <w:rPr>
          <w:rFonts w:hint="eastAsia" w:ascii="宋体" w:hAnsi="宋体" w:eastAsia="宋体"/>
          <w:b w:val="0"/>
          <w:bCs/>
          <w:kern w:val="2"/>
          <w:sz w:val="24"/>
          <w:szCs w:val="24"/>
          <w:lang w:eastAsia="zh-CN"/>
        </w:rPr>
        <w:t>5.项目概况：具体详见招标文件及工程量清单；</w:t>
      </w:r>
    </w:p>
    <w:p>
      <w:pPr>
        <w:autoSpaceDE w:val="0"/>
        <w:autoSpaceDN w:val="0"/>
        <w:adjustRightInd w:val="0"/>
        <w:spacing w:line="360" w:lineRule="auto"/>
        <w:jc w:val="left"/>
        <w:rPr>
          <w:rFonts w:hint="eastAsia" w:ascii="宋体" w:hAnsi="宋体" w:eastAsia="宋体"/>
          <w:b w:val="0"/>
          <w:bCs/>
          <w:kern w:val="2"/>
          <w:sz w:val="24"/>
          <w:szCs w:val="24"/>
          <w:lang w:eastAsia="zh-CN"/>
        </w:rPr>
      </w:pPr>
      <w:r>
        <w:rPr>
          <w:rFonts w:hint="eastAsia" w:ascii="宋体" w:hAnsi="宋体"/>
          <w:b w:val="0"/>
          <w:bCs/>
          <w:kern w:val="2"/>
          <w:sz w:val="24"/>
          <w:szCs w:val="24"/>
          <w:lang w:val="en-US" w:eastAsia="zh-CN"/>
        </w:rPr>
        <w:t xml:space="preserve">    </w:t>
      </w:r>
      <w:r>
        <w:rPr>
          <w:rFonts w:hint="eastAsia" w:ascii="宋体" w:hAnsi="宋体" w:eastAsia="宋体"/>
          <w:b w:val="0"/>
          <w:bCs/>
          <w:kern w:val="2"/>
          <w:sz w:val="24"/>
          <w:szCs w:val="24"/>
          <w:lang w:eastAsia="zh-CN"/>
        </w:rPr>
        <w:t>6.项目预算（控制价）：33万元；</w:t>
      </w:r>
    </w:p>
    <w:p>
      <w:pPr>
        <w:autoSpaceDE w:val="0"/>
        <w:autoSpaceDN w:val="0"/>
        <w:adjustRightInd w:val="0"/>
        <w:spacing w:line="360" w:lineRule="auto"/>
        <w:jc w:val="left"/>
        <w:rPr>
          <w:rFonts w:hint="eastAsia" w:ascii="宋体" w:hAnsi="宋体" w:eastAsia="宋体"/>
          <w:b w:val="0"/>
          <w:bCs/>
          <w:kern w:val="2"/>
          <w:sz w:val="24"/>
          <w:szCs w:val="24"/>
          <w:lang w:eastAsia="zh-CN"/>
        </w:rPr>
      </w:pPr>
      <w:r>
        <w:rPr>
          <w:rFonts w:hint="eastAsia" w:ascii="宋体" w:hAnsi="宋体"/>
          <w:b w:val="0"/>
          <w:bCs/>
          <w:kern w:val="2"/>
          <w:sz w:val="24"/>
          <w:szCs w:val="24"/>
          <w:lang w:val="en-US" w:eastAsia="zh-CN"/>
        </w:rPr>
        <w:t xml:space="preserve">    </w:t>
      </w:r>
      <w:r>
        <w:rPr>
          <w:rFonts w:hint="eastAsia" w:ascii="宋体" w:hAnsi="宋体" w:eastAsia="宋体"/>
          <w:b w:val="0"/>
          <w:bCs/>
          <w:kern w:val="2"/>
          <w:sz w:val="24"/>
          <w:szCs w:val="24"/>
          <w:lang w:eastAsia="zh-CN"/>
        </w:rPr>
        <w:t>7.标段（包别）划分：本项目共一个标段 。</w:t>
      </w:r>
    </w:p>
    <w:p>
      <w:pPr>
        <w:autoSpaceDE w:val="0"/>
        <w:autoSpaceDN w:val="0"/>
        <w:adjustRightInd w:val="0"/>
        <w:spacing w:line="360" w:lineRule="auto"/>
        <w:jc w:val="left"/>
        <w:rPr>
          <w:rFonts w:hint="eastAsia" w:ascii="宋体" w:hAnsi="宋体" w:eastAsia="宋体"/>
          <w:b/>
          <w:bCs w:val="0"/>
          <w:kern w:val="2"/>
          <w:sz w:val="24"/>
          <w:szCs w:val="24"/>
          <w:lang w:eastAsia="zh-CN"/>
        </w:rPr>
      </w:pPr>
      <w:r>
        <w:rPr>
          <w:rFonts w:hint="eastAsia" w:ascii="宋体" w:hAnsi="宋体" w:eastAsia="宋体"/>
          <w:b w:val="0"/>
          <w:bCs/>
          <w:kern w:val="2"/>
          <w:sz w:val="24"/>
          <w:szCs w:val="24"/>
          <w:lang w:eastAsia="zh-CN"/>
        </w:rPr>
        <w:t xml:space="preserve">   </w:t>
      </w:r>
      <w:r>
        <w:rPr>
          <w:rFonts w:hint="eastAsia" w:ascii="宋体" w:hAnsi="宋体" w:eastAsia="宋体"/>
          <w:b/>
          <w:bCs w:val="0"/>
          <w:kern w:val="2"/>
          <w:sz w:val="24"/>
          <w:szCs w:val="24"/>
          <w:lang w:eastAsia="zh-CN"/>
        </w:rPr>
        <w:t xml:space="preserve"> 二、投标人资格</w:t>
      </w:r>
    </w:p>
    <w:p>
      <w:pPr>
        <w:autoSpaceDE w:val="0"/>
        <w:autoSpaceDN w:val="0"/>
        <w:adjustRightInd w:val="0"/>
        <w:spacing w:line="360" w:lineRule="auto"/>
        <w:jc w:val="left"/>
        <w:rPr>
          <w:rFonts w:hint="eastAsia" w:ascii="宋体" w:hAnsi="宋体" w:eastAsia="宋体"/>
          <w:b w:val="0"/>
          <w:bCs/>
          <w:kern w:val="2"/>
          <w:sz w:val="24"/>
          <w:szCs w:val="24"/>
          <w:lang w:eastAsia="zh-CN"/>
        </w:rPr>
      </w:pPr>
      <w:r>
        <w:rPr>
          <w:rFonts w:hint="eastAsia" w:ascii="宋体" w:hAnsi="宋体" w:eastAsia="宋体"/>
          <w:b w:val="0"/>
          <w:bCs/>
          <w:kern w:val="2"/>
          <w:sz w:val="24"/>
          <w:szCs w:val="24"/>
          <w:lang w:eastAsia="zh-CN"/>
        </w:rPr>
        <w:t xml:space="preserve">    1.符合《中华人民共和国政府采购法》第二十二条规定；</w:t>
      </w:r>
    </w:p>
    <w:p>
      <w:pPr>
        <w:autoSpaceDE w:val="0"/>
        <w:autoSpaceDN w:val="0"/>
        <w:adjustRightInd w:val="0"/>
        <w:spacing w:line="360" w:lineRule="auto"/>
        <w:jc w:val="left"/>
        <w:rPr>
          <w:rFonts w:hint="eastAsia" w:ascii="宋体" w:hAnsi="宋体" w:eastAsia="宋体"/>
          <w:b w:val="0"/>
          <w:bCs/>
          <w:kern w:val="2"/>
          <w:sz w:val="24"/>
          <w:szCs w:val="24"/>
          <w:lang w:eastAsia="zh-CN"/>
        </w:rPr>
      </w:pPr>
      <w:r>
        <w:rPr>
          <w:rFonts w:hint="eastAsia" w:ascii="宋体" w:hAnsi="宋体" w:eastAsia="宋体"/>
          <w:b w:val="0"/>
          <w:bCs/>
          <w:kern w:val="2"/>
          <w:sz w:val="24"/>
          <w:szCs w:val="24"/>
          <w:lang w:eastAsia="zh-CN"/>
        </w:rPr>
        <w:t xml:space="preserve">    2.具有建筑装修装饰工程专业承包三级及以上资质；</w:t>
      </w:r>
    </w:p>
    <w:p>
      <w:pPr>
        <w:autoSpaceDE w:val="0"/>
        <w:autoSpaceDN w:val="0"/>
        <w:adjustRightInd w:val="0"/>
        <w:spacing w:line="360" w:lineRule="auto"/>
        <w:jc w:val="left"/>
        <w:rPr>
          <w:rFonts w:hint="eastAsia" w:ascii="宋体" w:hAnsi="宋体" w:eastAsia="宋体"/>
          <w:b w:val="0"/>
          <w:bCs/>
          <w:kern w:val="2"/>
          <w:sz w:val="24"/>
          <w:szCs w:val="24"/>
          <w:lang w:eastAsia="zh-CN"/>
        </w:rPr>
      </w:pPr>
      <w:r>
        <w:rPr>
          <w:rFonts w:hint="eastAsia" w:ascii="宋体" w:hAnsi="宋体" w:eastAsia="宋体"/>
          <w:b w:val="0"/>
          <w:bCs/>
          <w:kern w:val="2"/>
          <w:sz w:val="24"/>
          <w:szCs w:val="24"/>
          <w:lang w:eastAsia="zh-CN"/>
        </w:rPr>
        <w:t xml:space="preserve">    3.项目经理具有建筑工程专业二级及以上注册建造师资格；</w:t>
      </w:r>
    </w:p>
    <w:p>
      <w:pPr>
        <w:autoSpaceDE w:val="0"/>
        <w:autoSpaceDN w:val="0"/>
        <w:adjustRightInd w:val="0"/>
        <w:spacing w:line="360" w:lineRule="auto"/>
        <w:jc w:val="left"/>
        <w:rPr>
          <w:rFonts w:hint="eastAsia" w:ascii="宋体" w:hAnsi="宋体" w:eastAsia="宋体"/>
          <w:b w:val="0"/>
          <w:bCs/>
          <w:kern w:val="2"/>
          <w:sz w:val="24"/>
          <w:szCs w:val="24"/>
          <w:lang w:eastAsia="zh-CN"/>
        </w:rPr>
      </w:pPr>
      <w:r>
        <w:rPr>
          <w:rFonts w:hint="eastAsia" w:ascii="宋体" w:hAnsi="宋体" w:eastAsia="宋体"/>
          <w:b w:val="0"/>
          <w:bCs/>
          <w:kern w:val="2"/>
          <w:sz w:val="24"/>
          <w:szCs w:val="24"/>
          <w:lang w:eastAsia="zh-CN"/>
        </w:rPr>
        <w:t xml:space="preserve">    4.本项目不接受联合体投标。 </w:t>
      </w:r>
    </w:p>
    <w:p>
      <w:pPr>
        <w:autoSpaceDE w:val="0"/>
        <w:autoSpaceDN w:val="0"/>
        <w:adjustRightInd w:val="0"/>
        <w:spacing w:line="360" w:lineRule="auto"/>
        <w:jc w:val="left"/>
        <w:rPr>
          <w:rFonts w:hint="eastAsia" w:ascii="宋体" w:hAnsi="宋体" w:eastAsia="宋体"/>
          <w:b/>
          <w:bCs w:val="0"/>
          <w:kern w:val="2"/>
          <w:sz w:val="24"/>
          <w:szCs w:val="24"/>
          <w:lang w:eastAsia="zh-CN"/>
        </w:rPr>
      </w:pPr>
      <w:r>
        <w:rPr>
          <w:rFonts w:hint="eastAsia" w:ascii="宋体" w:hAnsi="宋体" w:eastAsia="宋体"/>
          <w:b w:val="0"/>
          <w:bCs/>
          <w:kern w:val="2"/>
          <w:sz w:val="24"/>
          <w:szCs w:val="24"/>
          <w:lang w:eastAsia="zh-CN"/>
        </w:rPr>
        <w:t xml:space="preserve">    </w:t>
      </w:r>
      <w:r>
        <w:rPr>
          <w:rFonts w:hint="eastAsia" w:ascii="宋体" w:hAnsi="宋体" w:eastAsia="宋体"/>
          <w:b/>
          <w:bCs w:val="0"/>
          <w:kern w:val="2"/>
          <w:sz w:val="24"/>
          <w:szCs w:val="24"/>
          <w:lang w:eastAsia="zh-CN"/>
        </w:rPr>
        <w:t>三、开标时间及地点</w:t>
      </w:r>
    </w:p>
    <w:p>
      <w:pPr>
        <w:autoSpaceDE w:val="0"/>
        <w:autoSpaceDN w:val="0"/>
        <w:adjustRightInd w:val="0"/>
        <w:spacing w:line="360" w:lineRule="auto"/>
        <w:jc w:val="left"/>
        <w:rPr>
          <w:rFonts w:hint="eastAsia" w:ascii="宋体" w:hAnsi="宋体" w:eastAsia="宋体"/>
          <w:b w:val="0"/>
          <w:bCs/>
          <w:kern w:val="2"/>
          <w:sz w:val="24"/>
          <w:szCs w:val="24"/>
          <w:lang w:eastAsia="zh-CN"/>
        </w:rPr>
      </w:pPr>
      <w:r>
        <w:rPr>
          <w:rFonts w:hint="eastAsia" w:ascii="宋体" w:hAnsi="宋体" w:eastAsia="宋体"/>
          <w:b w:val="0"/>
          <w:bCs/>
          <w:kern w:val="2"/>
          <w:sz w:val="24"/>
          <w:szCs w:val="24"/>
          <w:lang w:eastAsia="zh-CN"/>
        </w:rPr>
        <w:t xml:space="preserve">    1.投标时间：2019年1月22日-2019年1月28日17:00止；</w:t>
      </w:r>
    </w:p>
    <w:p>
      <w:pPr>
        <w:autoSpaceDE w:val="0"/>
        <w:autoSpaceDN w:val="0"/>
        <w:adjustRightInd w:val="0"/>
        <w:spacing w:line="360" w:lineRule="auto"/>
        <w:jc w:val="left"/>
        <w:rPr>
          <w:rFonts w:hint="eastAsia" w:ascii="宋体" w:hAnsi="宋体" w:eastAsia="宋体"/>
          <w:b w:val="0"/>
          <w:bCs/>
          <w:kern w:val="2"/>
          <w:sz w:val="24"/>
          <w:szCs w:val="24"/>
          <w:lang w:eastAsia="zh-CN"/>
        </w:rPr>
      </w:pPr>
      <w:r>
        <w:rPr>
          <w:rFonts w:hint="eastAsia" w:ascii="宋体" w:hAnsi="宋体" w:eastAsia="宋体"/>
          <w:b w:val="0"/>
          <w:bCs/>
          <w:kern w:val="2"/>
          <w:sz w:val="24"/>
          <w:szCs w:val="24"/>
          <w:lang w:eastAsia="zh-CN"/>
        </w:rPr>
        <w:t xml:space="preserve">    2.投标地点：中校区一教附楼总务处基建办；</w:t>
      </w:r>
    </w:p>
    <w:p>
      <w:pPr>
        <w:autoSpaceDE w:val="0"/>
        <w:autoSpaceDN w:val="0"/>
        <w:adjustRightInd w:val="0"/>
        <w:spacing w:line="360" w:lineRule="auto"/>
        <w:jc w:val="left"/>
        <w:rPr>
          <w:rFonts w:hint="eastAsia" w:ascii="宋体" w:hAnsi="宋体" w:eastAsia="宋体"/>
          <w:b w:val="0"/>
          <w:bCs/>
          <w:kern w:val="2"/>
          <w:sz w:val="24"/>
          <w:szCs w:val="24"/>
          <w:lang w:eastAsia="zh-CN"/>
        </w:rPr>
      </w:pPr>
      <w:r>
        <w:rPr>
          <w:rFonts w:hint="eastAsia" w:ascii="宋体" w:hAnsi="宋体" w:eastAsia="宋体"/>
          <w:b w:val="0"/>
          <w:bCs/>
          <w:kern w:val="2"/>
          <w:sz w:val="24"/>
          <w:szCs w:val="24"/>
          <w:lang w:eastAsia="zh-CN"/>
        </w:rPr>
        <w:t xml:space="preserve">    3.开标时间：另行通知；</w:t>
      </w:r>
    </w:p>
    <w:p>
      <w:pPr>
        <w:autoSpaceDE w:val="0"/>
        <w:autoSpaceDN w:val="0"/>
        <w:adjustRightInd w:val="0"/>
        <w:spacing w:line="360" w:lineRule="auto"/>
        <w:jc w:val="left"/>
        <w:rPr>
          <w:rFonts w:hint="eastAsia" w:ascii="宋体" w:hAnsi="宋体" w:eastAsia="宋体"/>
          <w:b w:val="0"/>
          <w:bCs/>
          <w:kern w:val="2"/>
          <w:sz w:val="24"/>
          <w:szCs w:val="24"/>
          <w:lang w:eastAsia="zh-CN"/>
        </w:rPr>
      </w:pPr>
      <w:r>
        <w:rPr>
          <w:rFonts w:hint="eastAsia" w:ascii="宋体" w:hAnsi="宋体" w:eastAsia="宋体"/>
          <w:b w:val="0"/>
          <w:bCs/>
          <w:kern w:val="2"/>
          <w:sz w:val="24"/>
          <w:szCs w:val="24"/>
          <w:lang w:eastAsia="zh-CN"/>
        </w:rPr>
        <w:t xml:space="preserve">    4.开标地点：中校区总务处会议室；</w:t>
      </w:r>
    </w:p>
    <w:p>
      <w:pPr>
        <w:autoSpaceDE w:val="0"/>
        <w:autoSpaceDN w:val="0"/>
        <w:adjustRightInd w:val="0"/>
        <w:spacing w:line="360" w:lineRule="auto"/>
        <w:jc w:val="left"/>
        <w:rPr>
          <w:rFonts w:hint="eastAsia" w:ascii="宋体" w:hAnsi="宋体" w:eastAsia="宋体"/>
          <w:b w:val="0"/>
          <w:bCs/>
          <w:kern w:val="2"/>
          <w:sz w:val="24"/>
          <w:szCs w:val="24"/>
          <w:lang w:val="en-US" w:eastAsia="zh-CN"/>
        </w:rPr>
      </w:pPr>
      <w:r>
        <w:rPr>
          <w:rFonts w:hint="eastAsia" w:ascii="宋体" w:hAnsi="宋体" w:eastAsia="宋体"/>
          <w:b w:val="0"/>
          <w:bCs/>
          <w:kern w:val="2"/>
          <w:sz w:val="24"/>
          <w:szCs w:val="24"/>
          <w:lang w:eastAsia="zh-CN"/>
        </w:rPr>
        <w:t xml:space="preserve">    5.联系电话：0551-</w:t>
      </w:r>
      <w:r>
        <w:rPr>
          <w:rFonts w:hint="eastAsia" w:ascii="宋体" w:hAnsi="宋体"/>
          <w:b w:val="0"/>
          <w:bCs/>
          <w:kern w:val="2"/>
          <w:sz w:val="24"/>
          <w:szCs w:val="24"/>
          <w:lang w:val="en-US" w:eastAsia="zh-CN"/>
        </w:rPr>
        <w:t>63454877，</w:t>
      </w:r>
      <w:r>
        <w:rPr>
          <w:rFonts w:hint="eastAsia" w:ascii="宋体" w:hAnsi="宋体" w:eastAsia="宋体"/>
          <w:b w:val="0"/>
          <w:bCs/>
          <w:kern w:val="2"/>
          <w:sz w:val="24"/>
          <w:szCs w:val="24"/>
          <w:lang w:eastAsia="zh-CN"/>
        </w:rPr>
        <w:t xml:space="preserve"> 联系人：</w:t>
      </w:r>
      <w:r>
        <w:rPr>
          <w:rFonts w:hint="eastAsia" w:ascii="宋体" w:hAnsi="宋体"/>
          <w:b w:val="0"/>
          <w:bCs/>
          <w:kern w:val="2"/>
          <w:sz w:val="24"/>
          <w:szCs w:val="24"/>
          <w:lang w:val="en-US" w:eastAsia="zh-CN"/>
        </w:rPr>
        <w:t>杨</w:t>
      </w:r>
      <w:r>
        <w:rPr>
          <w:rFonts w:hint="eastAsia" w:ascii="宋体" w:hAnsi="宋体" w:eastAsia="宋体"/>
          <w:b w:val="0"/>
          <w:bCs/>
          <w:kern w:val="2"/>
          <w:sz w:val="24"/>
          <w:szCs w:val="24"/>
          <w:lang w:eastAsia="zh-CN"/>
        </w:rPr>
        <w:t xml:space="preserve">老师。 </w:t>
      </w:r>
    </w:p>
    <w:p>
      <w:pPr>
        <w:pStyle w:val="6"/>
        <w:topLinePunct/>
        <w:autoSpaceDE w:val="0"/>
        <w:spacing w:line="360" w:lineRule="auto"/>
        <w:ind w:firstLine="560" w:firstLineChars="200"/>
        <w:rPr>
          <w:rFonts w:hint="eastAsia" w:hAnsi="宋体"/>
          <w:sz w:val="24"/>
          <w:lang w:val="en-US"/>
        </w:rPr>
      </w:pPr>
      <w:r>
        <w:rPr>
          <w:rFonts w:hint="eastAsia" w:hAnsi="宋体"/>
          <w:szCs w:val="18"/>
          <w:lang w:val="en-US" w:eastAsia="zh-CN"/>
        </w:rPr>
        <w:t xml:space="preserve"> </w:t>
      </w:r>
      <w:r>
        <w:rPr>
          <w:rFonts w:hint="eastAsia" w:hAnsi="宋体"/>
          <w:b/>
          <w:bCs/>
          <w:szCs w:val="18"/>
          <w:lang w:val="en-US" w:eastAsia="zh-CN"/>
        </w:rPr>
        <w:t xml:space="preserve"> </w:t>
      </w:r>
    </w:p>
    <w:p>
      <w:pPr>
        <w:pStyle w:val="2"/>
        <w:spacing w:before="260" w:after="260" w:line="500" w:lineRule="exact"/>
        <w:jc w:val="center"/>
        <w:rPr>
          <w:rFonts w:hint="eastAsia" w:hAnsi="宋体"/>
          <w:b w:val="0"/>
        </w:rPr>
      </w:pPr>
      <w:bookmarkStart w:id="1" w:name="_Hlt510343011"/>
      <w:bookmarkStart w:id="2" w:name="_Hlt510342998"/>
      <w:r>
        <w:rPr>
          <w:rFonts w:hint="eastAsia" w:hAnsi="宋体"/>
          <w:sz w:val="24"/>
          <w:lang w:val="en-US" w:eastAsia="zh-CN"/>
        </w:rPr>
        <w:t xml:space="preserve">  </w:t>
      </w:r>
      <w:r>
        <w:rPr>
          <w:rFonts w:hAnsi="宋体"/>
        </w:rPr>
        <w:br w:type="page"/>
      </w:r>
      <w:bookmarkStart w:id="3" w:name="_Toc444458459"/>
      <w:r>
        <w:rPr>
          <w:rFonts w:hint="eastAsia"/>
        </w:rPr>
        <w:t>第二章  投标人须</w:t>
      </w:r>
      <w:bookmarkEnd w:id="1"/>
      <w:r>
        <w:rPr>
          <w:rFonts w:hint="eastAsia"/>
        </w:rPr>
        <w:t>知前</w:t>
      </w:r>
      <w:bookmarkEnd w:id="2"/>
      <w:r>
        <w:rPr>
          <w:rFonts w:hint="eastAsia"/>
        </w:rPr>
        <w:t>附表</w:t>
      </w:r>
      <w:bookmarkEnd w:id="3"/>
    </w:p>
    <w:tbl>
      <w:tblPr>
        <w:tblStyle w:val="16"/>
        <w:tblW w:w="972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7"/>
        <w:gridCol w:w="1899"/>
        <w:gridCol w:w="69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0" w:hRule="atLeast"/>
        </w:trPr>
        <w:tc>
          <w:tcPr>
            <w:tcW w:w="867" w:type="dxa"/>
            <w:vAlign w:val="center"/>
          </w:tcPr>
          <w:p>
            <w:pPr>
              <w:jc w:val="center"/>
              <w:rPr>
                <w:rFonts w:hint="eastAsia" w:hAnsi="宋体" w:cs="宋体"/>
                <w:b/>
                <w:szCs w:val="24"/>
              </w:rPr>
            </w:pPr>
            <w:r>
              <w:rPr>
                <w:rFonts w:hint="eastAsia" w:hAnsi="宋体" w:cs="宋体"/>
                <w:b/>
                <w:szCs w:val="24"/>
              </w:rPr>
              <w:t>序号</w:t>
            </w:r>
          </w:p>
        </w:tc>
        <w:tc>
          <w:tcPr>
            <w:tcW w:w="1899" w:type="dxa"/>
            <w:vAlign w:val="center"/>
          </w:tcPr>
          <w:p>
            <w:pPr>
              <w:jc w:val="center"/>
              <w:rPr>
                <w:rFonts w:hint="eastAsia" w:hAnsi="宋体" w:cs="宋体"/>
                <w:b/>
                <w:szCs w:val="24"/>
              </w:rPr>
            </w:pPr>
            <w:r>
              <w:rPr>
                <w:rFonts w:hint="eastAsia" w:hAnsi="宋体" w:cs="宋体"/>
                <w:b/>
                <w:szCs w:val="24"/>
              </w:rPr>
              <w:t>内容</w:t>
            </w:r>
          </w:p>
        </w:tc>
        <w:tc>
          <w:tcPr>
            <w:tcW w:w="6956" w:type="dxa"/>
            <w:vAlign w:val="center"/>
          </w:tcPr>
          <w:p>
            <w:pPr>
              <w:pStyle w:val="17"/>
              <w:widowControl w:val="0"/>
              <w:spacing w:before="0" w:beforeAutospacing="0" w:after="0" w:afterAutospacing="0"/>
              <w:jc w:val="center"/>
              <w:rPr>
                <w:rFonts w:hint="eastAsia" w:cs="宋体"/>
                <w:bCs w:val="0"/>
                <w:kern w:val="2"/>
                <w:sz w:val="24"/>
                <w:szCs w:val="24"/>
              </w:rPr>
            </w:pPr>
            <w:r>
              <w:rPr>
                <w:rFonts w:hint="eastAsia" w:cs="宋体"/>
                <w:bCs w:val="0"/>
                <w:kern w:val="2"/>
                <w:sz w:val="24"/>
                <w:szCs w:val="24"/>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0" w:hRule="atLeast"/>
        </w:trPr>
        <w:tc>
          <w:tcPr>
            <w:tcW w:w="867" w:type="dxa"/>
            <w:vAlign w:val="center"/>
          </w:tcPr>
          <w:p>
            <w:pPr>
              <w:pStyle w:val="18"/>
              <w:pBdr>
                <w:bottom w:val="none" w:color="auto" w:sz="0" w:space="0"/>
              </w:pBdr>
              <w:tabs>
                <w:tab w:val="clear" w:pos="4153"/>
                <w:tab w:val="clear" w:pos="8306"/>
              </w:tabs>
              <w:adjustRightInd/>
              <w:spacing w:line="240" w:lineRule="auto"/>
              <w:jc w:val="center"/>
              <w:textAlignment w:val="auto"/>
              <w:rPr>
                <w:rFonts w:hint="eastAsia" w:hAnsi="宋体" w:cs="宋体"/>
                <w:bCs/>
                <w:kern w:val="2"/>
                <w:sz w:val="24"/>
                <w:szCs w:val="24"/>
              </w:rPr>
            </w:pPr>
            <w:r>
              <w:rPr>
                <w:rFonts w:hint="eastAsia" w:hAnsi="宋体" w:cs="宋体"/>
                <w:bCs/>
                <w:kern w:val="2"/>
                <w:sz w:val="24"/>
                <w:szCs w:val="24"/>
              </w:rPr>
              <w:t>1</w:t>
            </w:r>
          </w:p>
        </w:tc>
        <w:tc>
          <w:tcPr>
            <w:tcW w:w="1899" w:type="dxa"/>
            <w:vAlign w:val="center"/>
          </w:tcPr>
          <w:p>
            <w:pPr>
              <w:jc w:val="center"/>
              <w:rPr>
                <w:rFonts w:hint="eastAsia" w:hAnsi="宋体" w:cs="宋体"/>
                <w:bCs/>
                <w:sz w:val="24"/>
                <w:szCs w:val="24"/>
              </w:rPr>
            </w:pPr>
            <w:r>
              <w:rPr>
                <w:rFonts w:hint="eastAsia" w:hAnsi="宋体" w:cs="宋体"/>
                <w:bCs/>
                <w:sz w:val="24"/>
                <w:szCs w:val="24"/>
              </w:rPr>
              <w:t>采购人</w:t>
            </w:r>
          </w:p>
        </w:tc>
        <w:tc>
          <w:tcPr>
            <w:tcW w:w="6956" w:type="dxa"/>
            <w:vAlign w:val="center"/>
          </w:tcPr>
          <w:p>
            <w:pPr>
              <w:pStyle w:val="17"/>
              <w:widowControl w:val="0"/>
              <w:spacing w:before="0" w:beforeAutospacing="0" w:after="0" w:afterAutospacing="0"/>
              <w:jc w:val="center"/>
              <w:rPr>
                <w:rFonts w:hint="eastAsia" w:cs="宋体"/>
                <w:b w:val="0"/>
                <w:bCs w:val="0"/>
                <w:kern w:val="2"/>
                <w:sz w:val="24"/>
                <w:szCs w:val="24"/>
              </w:rPr>
            </w:pPr>
            <w:r>
              <w:rPr>
                <w:rFonts w:hint="default" w:cs="宋体"/>
                <w:b w:val="0"/>
                <w:bCs w:val="0"/>
                <w:sz w:val="24"/>
                <w:szCs w:val="24"/>
                <w:lang w:eastAsia="zh-CN"/>
              </w:rPr>
              <w:t>中共安徽省委党校（安徽行政学院）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3" w:hRule="atLeast"/>
        </w:trPr>
        <w:tc>
          <w:tcPr>
            <w:tcW w:w="867" w:type="dxa"/>
            <w:vAlign w:val="center"/>
          </w:tcPr>
          <w:p>
            <w:pPr>
              <w:jc w:val="center"/>
              <w:rPr>
                <w:rFonts w:hint="eastAsia" w:hAnsi="宋体" w:eastAsia="宋体" w:cs="宋体"/>
                <w:bCs/>
                <w:sz w:val="24"/>
                <w:szCs w:val="24"/>
                <w:lang w:eastAsia="zh-CN"/>
              </w:rPr>
            </w:pPr>
            <w:r>
              <w:rPr>
                <w:rFonts w:hint="eastAsia" w:hAnsi="宋体" w:cs="宋体"/>
                <w:bCs/>
                <w:sz w:val="24"/>
                <w:szCs w:val="24"/>
                <w:lang w:val="en-US" w:eastAsia="zh-CN"/>
              </w:rPr>
              <w:t>2</w:t>
            </w:r>
          </w:p>
        </w:tc>
        <w:tc>
          <w:tcPr>
            <w:tcW w:w="1899" w:type="dxa"/>
            <w:vAlign w:val="center"/>
          </w:tcPr>
          <w:p>
            <w:pPr>
              <w:jc w:val="center"/>
              <w:rPr>
                <w:rFonts w:hint="eastAsia" w:hAnsi="宋体" w:cs="宋体"/>
                <w:bCs/>
                <w:sz w:val="24"/>
                <w:szCs w:val="24"/>
              </w:rPr>
            </w:pPr>
            <w:r>
              <w:rPr>
                <w:rFonts w:hint="eastAsia" w:hAnsi="宋体" w:cs="宋体"/>
                <w:sz w:val="24"/>
                <w:szCs w:val="24"/>
              </w:rPr>
              <w:t>项目名称</w:t>
            </w:r>
          </w:p>
        </w:tc>
        <w:tc>
          <w:tcPr>
            <w:tcW w:w="6956" w:type="dxa"/>
            <w:vAlign w:val="center"/>
          </w:tcPr>
          <w:p>
            <w:pPr>
              <w:pStyle w:val="5"/>
              <w:keepNext w:val="0"/>
              <w:keepLines w:val="0"/>
              <w:pageBreakBefore w:val="0"/>
              <w:widowControl w:val="0"/>
              <w:numPr>
                <w:ilvl w:val="0"/>
                <w:numId w:val="0"/>
              </w:numPr>
              <w:kinsoku/>
              <w:wordWrap/>
              <w:overflowPunct/>
              <w:topLinePunct w:val="0"/>
              <w:autoSpaceDE/>
              <w:autoSpaceDN/>
              <w:bidi w:val="0"/>
              <w:adjustRightInd/>
              <w:snapToGrid/>
              <w:spacing w:line="580" w:lineRule="exact"/>
              <w:ind w:right="0" w:rightChars="0"/>
              <w:jc w:val="center"/>
              <w:textAlignment w:val="auto"/>
              <w:outlineLvl w:val="9"/>
              <w:rPr>
                <w:rFonts w:hint="eastAsia" w:cs="宋体"/>
                <w:b w:val="0"/>
                <w:bCs w:val="0"/>
                <w:sz w:val="24"/>
                <w:szCs w:val="24"/>
              </w:rPr>
            </w:pPr>
            <w:r>
              <w:rPr>
                <w:rFonts w:hint="default" w:ascii="宋体" w:hAnsi="宋体" w:eastAsia="宋体" w:cs="宋体"/>
                <w:b w:val="0"/>
                <w:bCs w:val="0"/>
                <w:kern w:val="0"/>
                <w:sz w:val="24"/>
                <w:szCs w:val="24"/>
                <w:lang w:val="en-US" w:eastAsia="zh-CN" w:bidi="ar-SA"/>
              </w:rPr>
              <w:t>中共安徽省委党校（安徽行政学院）西校区专家楼</w:t>
            </w:r>
            <w:r>
              <w:rPr>
                <w:rFonts w:hint="eastAsia" w:ascii="宋体" w:hAnsi="宋体" w:eastAsia="宋体" w:cs="宋体"/>
                <w:b w:val="0"/>
                <w:bCs w:val="0"/>
                <w:kern w:val="0"/>
                <w:sz w:val="24"/>
                <w:szCs w:val="24"/>
                <w:lang w:val="en-US" w:eastAsia="zh-CN" w:bidi="ar-SA"/>
              </w:rPr>
              <w:t>装修改造</w:t>
            </w:r>
            <w:r>
              <w:rPr>
                <w:rFonts w:hint="default" w:ascii="宋体" w:hAnsi="宋体" w:eastAsia="宋体" w:cs="宋体"/>
                <w:b w:val="0"/>
                <w:bCs w:val="0"/>
                <w:kern w:val="0"/>
                <w:sz w:val="24"/>
                <w:szCs w:val="24"/>
                <w:lang w:val="en-US" w:eastAsia="zh-CN" w:bidi="ar-SA"/>
              </w:rPr>
              <w:t>工程项目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867" w:type="dxa"/>
            <w:vAlign w:val="center"/>
          </w:tcPr>
          <w:p>
            <w:pPr>
              <w:jc w:val="center"/>
              <w:rPr>
                <w:rFonts w:hint="eastAsia" w:hAnsi="宋体" w:eastAsia="宋体" w:cs="宋体"/>
                <w:bCs/>
                <w:sz w:val="24"/>
                <w:szCs w:val="24"/>
                <w:lang w:eastAsia="zh-CN"/>
              </w:rPr>
            </w:pPr>
            <w:r>
              <w:rPr>
                <w:rFonts w:hint="eastAsia" w:hAnsi="宋体" w:cs="宋体"/>
                <w:bCs/>
                <w:sz w:val="24"/>
                <w:szCs w:val="24"/>
                <w:lang w:val="en-US" w:eastAsia="zh-CN"/>
              </w:rPr>
              <w:t>3</w:t>
            </w:r>
          </w:p>
        </w:tc>
        <w:tc>
          <w:tcPr>
            <w:tcW w:w="1899" w:type="dxa"/>
            <w:vAlign w:val="center"/>
          </w:tcPr>
          <w:p>
            <w:pPr>
              <w:jc w:val="center"/>
              <w:rPr>
                <w:rFonts w:hint="eastAsia" w:hAnsi="宋体" w:cs="宋体"/>
                <w:sz w:val="24"/>
                <w:szCs w:val="24"/>
              </w:rPr>
            </w:pPr>
            <w:r>
              <w:rPr>
                <w:rFonts w:hint="eastAsia" w:hAnsi="宋体" w:cs="宋体"/>
                <w:sz w:val="24"/>
                <w:szCs w:val="24"/>
              </w:rPr>
              <w:t>项目性质</w:t>
            </w:r>
          </w:p>
        </w:tc>
        <w:tc>
          <w:tcPr>
            <w:tcW w:w="6956" w:type="dxa"/>
            <w:vAlign w:val="center"/>
          </w:tcPr>
          <w:p>
            <w:pPr>
              <w:pStyle w:val="17"/>
              <w:widowControl w:val="0"/>
              <w:spacing w:before="0" w:beforeAutospacing="0" w:after="0" w:afterAutospacing="0"/>
              <w:jc w:val="center"/>
              <w:rPr>
                <w:rFonts w:hint="eastAsia" w:cs="宋体"/>
                <w:b w:val="0"/>
                <w:bCs w:val="0"/>
                <w:sz w:val="24"/>
                <w:szCs w:val="24"/>
              </w:rPr>
            </w:pPr>
            <w:r>
              <w:rPr>
                <w:rFonts w:hint="eastAsia" w:cs="宋体"/>
                <w:b w:val="0"/>
                <w:bCs w:val="0"/>
                <w:sz w:val="24"/>
                <w:szCs w:val="24"/>
              </w:rPr>
              <w:t>工程类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0" w:hRule="atLeast"/>
        </w:trPr>
        <w:tc>
          <w:tcPr>
            <w:tcW w:w="867" w:type="dxa"/>
            <w:vAlign w:val="center"/>
          </w:tcPr>
          <w:p>
            <w:pPr>
              <w:jc w:val="center"/>
              <w:rPr>
                <w:rFonts w:hint="eastAsia" w:hAnsi="宋体" w:eastAsia="宋体" w:cs="宋体"/>
                <w:bCs/>
                <w:sz w:val="24"/>
                <w:szCs w:val="24"/>
                <w:lang w:eastAsia="zh-CN"/>
              </w:rPr>
            </w:pPr>
            <w:r>
              <w:rPr>
                <w:rFonts w:hint="eastAsia" w:hAnsi="宋体" w:cs="宋体"/>
                <w:bCs/>
                <w:sz w:val="24"/>
                <w:szCs w:val="24"/>
                <w:lang w:val="en-US" w:eastAsia="zh-CN"/>
              </w:rPr>
              <w:t>4</w:t>
            </w:r>
          </w:p>
        </w:tc>
        <w:tc>
          <w:tcPr>
            <w:tcW w:w="1899" w:type="dxa"/>
            <w:vAlign w:val="center"/>
          </w:tcPr>
          <w:p>
            <w:pPr>
              <w:jc w:val="center"/>
              <w:rPr>
                <w:rFonts w:hint="eastAsia" w:hAnsi="宋体" w:cs="宋体"/>
                <w:sz w:val="24"/>
                <w:szCs w:val="24"/>
              </w:rPr>
            </w:pPr>
            <w:r>
              <w:rPr>
                <w:rFonts w:hint="eastAsia" w:hAnsi="宋体" w:cs="宋体"/>
                <w:sz w:val="24"/>
                <w:szCs w:val="24"/>
              </w:rPr>
              <w:t>资金来源</w:t>
            </w:r>
          </w:p>
        </w:tc>
        <w:tc>
          <w:tcPr>
            <w:tcW w:w="6956" w:type="dxa"/>
            <w:vAlign w:val="center"/>
          </w:tcPr>
          <w:p>
            <w:pPr>
              <w:pStyle w:val="17"/>
              <w:widowControl w:val="0"/>
              <w:spacing w:before="0" w:beforeAutospacing="0" w:after="0" w:afterAutospacing="0"/>
              <w:jc w:val="center"/>
              <w:rPr>
                <w:rFonts w:hint="eastAsia" w:cs="宋体"/>
                <w:b w:val="0"/>
                <w:bCs w:val="0"/>
                <w:sz w:val="24"/>
                <w:szCs w:val="24"/>
              </w:rPr>
            </w:pPr>
            <w:r>
              <w:rPr>
                <w:rFonts w:hint="eastAsia" w:cs="宋体"/>
                <w:b w:val="0"/>
                <w:bCs w:val="0"/>
                <w:sz w:val="24"/>
                <w:szCs w:val="24"/>
              </w:rPr>
              <w:sym w:font="Wingdings" w:char="F0FE"/>
            </w:r>
            <w:r>
              <w:rPr>
                <w:rFonts w:hint="eastAsia" w:cs="宋体"/>
                <w:b w:val="0"/>
                <w:bCs w:val="0"/>
                <w:sz w:val="24"/>
                <w:szCs w:val="24"/>
                <w:lang w:val="zh-CN"/>
              </w:rPr>
              <w:t xml:space="preserve">财政投资    </w:t>
            </w:r>
            <w:r>
              <w:rPr>
                <w:rFonts w:hint="eastAsia" w:cs="宋体"/>
                <w:b w:val="0"/>
                <w:bCs w:val="0"/>
                <w:sz w:val="24"/>
                <w:szCs w:val="24"/>
              </w:rPr>
              <w:t>□采购人</w:t>
            </w:r>
            <w:r>
              <w:rPr>
                <w:rFonts w:hint="eastAsia" w:cs="宋体"/>
                <w:b w:val="0"/>
                <w:bCs w:val="0"/>
                <w:sz w:val="24"/>
                <w:szCs w:val="24"/>
                <w:lang w:val="zh-CN"/>
              </w:rPr>
              <w:t xml:space="preserve">自筹     </w:t>
            </w:r>
            <w:r>
              <w:rPr>
                <w:rFonts w:hint="eastAsia" w:cs="宋体"/>
                <w:b w:val="0"/>
                <w:bCs w:val="0"/>
                <w:sz w:val="24"/>
                <w:szCs w:val="24"/>
              </w:rPr>
              <w:t>□</w:t>
            </w:r>
            <w:r>
              <w:rPr>
                <w:rFonts w:hint="eastAsia" w:cs="宋体"/>
                <w:b w:val="0"/>
                <w:bCs w:val="0"/>
                <w:sz w:val="24"/>
                <w:szCs w:val="24"/>
                <w:lang w:val="zh-CN"/>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5" w:hRule="atLeast"/>
        </w:trPr>
        <w:tc>
          <w:tcPr>
            <w:tcW w:w="867" w:type="dxa"/>
            <w:vAlign w:val="center"/>
          </w:tcPr>
          <w:p>
            <w:pPr>
              <w:jc w:val="center"/>
              <w:rPr>
                <w:rFonts w:hint="eastAsia" w:hAnsi="宋体" w:eastAsia="宋体" w:cs="宋体"/>
                <w:bCs/>
                <w:sz w:val="24"/>
                <w:szCs w:val="24"/>
                <w:lang w:eastAsia="zh-CN"/>
              </w:rPr>
            </w:pPr>
            <w:r>
              <w:rPr>
                <w:rFonts w:hint="eastAsia" w:hAnsi="宋体" w:cs="宋体"/>
                <w:sz w:val="24"/>
                <w:szCs w:val="24"/>
                <w:lang w:val="en-US" w:eastAsia="zh-CN"/>
              </w:rPr>
              <w:t>5</w:t>
            </w:r>
          </w:p>
        </w:tc>
        <w:tc>
          <w:tcPr>
            <w:tcW w:w="1899" w:type="dxa"/>
            <w:vAlign w:val="center"/>
          </w:tcPr>
          <w:p>
            <w:pPr>
              <w:jc w:val="center"/>
              <w:rPr>
                <w:rFonts w:hint="eastAsia" w:hAnsi="宋体" w:cs="宋体"/>
                <w:sz w:val="24"/>
                <w:szCs w:val="24"/>
              </w:rPr>
            </w:pPr>
            <w:r>
              <w:rPr>
                <w:rFonts w:hint="eastAsia" w:hAnsi="宋体" w:cs="宋体"/>
                <w:sz w:val="24"/>
                <w:szCs w:val="24"/>
              </w:rPr>
              <w:t>标段划分</w:t>
            </w:r>
          </w:p>
        </w:tc>
        <w:tc>
          <w:tcPr>
            <w:tcW w:w="6956" w:type="dxa"/>
            <w:vAlign w:val="center"/>
          </w:tcPr>
          <w:p>
            <w:pPr>
              <w:jc w:val="center"/>
              <w:rPr>
                <w:rFonts w:hint="eastAsia" w:cs="宋体"/>
                <w:b/>
                <w:bCs/>
                <w:sz w:val="24"/>
                <w:szCs w:val="24"/>
              </w:rPr>
            </w:pPr>
            <w:r>
              <w:rPr>
                <w:rFonts w:hint="eastAsia" w:hAnsi="宋体" w:cs="宋体"/>
                <w:sz w:val="24"/>
                <w:szCs w:val="24"/>
              </w:rPr>
              <w:sym w:font="Wingdings" w:char="F0FE"/>
            </w:r>
            <w:r>
              <w:rPr>
                <w:rFonts w:hint="eastAsia" w:hAnsi="宋体" w:cs="宋体"/>
                <w:sz w:val="24"/>
                <w:szCs w:val="24"/>
              </w:rPr>
              <w:t>不分标段    □分为</w:t>
            </w:r>
            <w:r>
              <w:rPr>
                <w:rFonts w:hint="eastAsia" w:hAnsi="宋体" w:cs="宋体"/>
                <w:sz w:val="24"/>
                <w:szCs w:val="24"/>
                <w:u w:val="single"/>
              </w:rPr>
              <w:t xml:space="preserve">  </w:t>
            </w:r>
            <w:r>
              <w:rPr>
                <w:rFonts w:hint="eastAsia" w:hAnsi="宋体" w:cs="宋体"/>
                <w:sz w:val="24"/>
                <w:szCs w:val="24"/>
              </w:rPr>
              <w:t>个标段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0" w:hRule="atLeast"/>
        </w:trPr>
        <w:tc>
          <w:tcPr>
            <w:tcW w:w="867" w:type="dxa"/>
            <w:vAlign w:val="center"/>
          </w:tcPr>
          <w:p>
            <w:pPr>
              <w:jc w:val="center"/>
              <w:rPr>
                <w:rFonts w:hint="eastAsia" w:hAnsi="宋体" w:eastAsia="宋体" w:cs="宋体"/>
                <w:sz w:val="24"/>
                <w:szCs w:val="24"/>
                <w:lang w:eastAsia="zh-CN"/>
              </w:rPr>
            </w:pPr>
            <w:r>
              <w:rPr>
                <w:rFonts w:hint="eastAsia" w:hAnsi="宋体" w:cs="宋体"/>
                <w:sz w:val="24"/>
                <w:szCs w:val="24"/>
                <w:lang w:val="en-US" w:eastAsia="zh-CN"/>
              </w:rPr>
              <w:t>6</w:t>
            </w:r>
          </w:p>
        </w:tc>
        <w:tc>
          <w:tcPr>
            <w:tcW w:w="1899" w:type="dxa"/>
            <w:vAlign w:val="center"/>
          </w:tcPr>
          <w:p>
            <w:pPr>
              <w:jc w:val="center"/>
              <w:rPr>
                <w:rFonts w:hint="eastAsia" w:hAnsi="宋体" w:cs="宋体"/>
                <w:sz w:val="24"/>
                <w:szCs w:val="24"/>
                <w:lang w:val="zh-CN"/>
              </w:rPr>
            </w:pPr>
            <w:r>
              <w:rPr>
                <w:rFonts w:hint="eastAsia" w:hAnsi="宋体" w:cs="宋体"/>
                <w:sz w:val="24"/>
                <w:szCs w:val="24"/>
                <w:lang w:val="zh-CN"/>
              </w:rPr>
              <w:t>付款方式</w:t>
            </w:r>
          </w:p>
        </w:tc>
        <w:tc>
          <w:tcPr>
            <w:tcW w:w="6956" w:type="dxa"/>
            <w:vAlign w:val="center"/>
          </w:tcPr>
          <w:p>
            <w:pPr>
              <w:pStyle w:val="19"/>
              <w:jc w:val="center"/>
              <w:rPr>
                <w:rFonts w:hint="eastAsia" w:ascii="宋体" w:hAnsi="宋体" w:eastAsia="宋体" w:cs="宋体"/>
                <w:b w:val="0"/>
                <w:bCs w:val="0"/>
                <w:kern w:val="0"/>
                <w:sz w:val="24"/>
                <w:szCs w:val="24"/>
                <w:lang w:val="zh-CN" w:eastAsia="zh-CN" w:bidi="ar-SA"/>
              </w:rPr>
            </w:pPr>
            <w:r>
              <w:rPr>
                <w:rFonts w:hint="eastAsia" w:ascii="宋体" w:hAnsi="宋体" w:eastAsia="宋体" w:cs="宋体"/>
                <w:b w:val="0"/>
                <w:bCs w:val="0"/>
                <w:kern w:val="0"/>
                <w:sz w:val="24"/>
                <w:szCs w:val="24"/>
                <w:lang w:val="zh-CN" w:eastAsia="zh-CN" w:bidi="ar-SA"/>
              </w:rPr>
              <w:t>付款方式：工程竣工验收合格后付至合同价款的</w:t>
            </w:r>
            <w:r>
              <w:rPr>
                <w:rFonts w:hint="eastAsia" w:ascii="宋体" w:hAnsi="宋体" w:eastAsia="宋体" w:cs="宋体"/>
                <w:b w:val="0"/>
                <w:bCs w:val="0"/>
                <w:kern w:val="0"/>
                <w:sz w:val="24"/>
                <w:szCs w:val="24"/>
                <w:lang w:val="en-US" w:eastAsia="zh-CN" w:bidi="ar-SA"/>
              </w:rPr>
              <w:t>7</w:t>
            </w:r>
            <w:r>
              <w:rPr>
                <w:rFonts w:hint="eastAsia" w:ascii="宋体" w:hAnsi="宋体" w:eastAsia="宋体" w:cs="宋体"/>
                <w:b w:val="0"/>
                <w:bCs w:val="0"/>
                <w:kern w:val="0"/>
                <w:sz w:val="24"/>
                <w:szCs w:val="24"/>
                <w:lang w:val="zh-CN" w:eastAsia="zh-CN" w:bidi="ar-SA"/>
              </w:rPr>
              <w:t>0%，经审计后付至审定价款的</w:t>
            </w:r>
            <w:r>
              <w:rPr>
                <w:rFonts w:hint="eastAsia" w:ascii="宋体" w:hAnsi="宋体" w:eastAsia="宋体" w:cs="宋体"/>
                <w:b w:val="0"/>
                <w:bCs w:val="0"/>
                <w:kern w:val="0"/>
                <w:sz w:val="24"/>
                <w:szCs w:val="24"/>
                <w:lang w:val="en-US" w:eastAsia="zh-CN" w:bidi="ar-SA"/>
              </w:rPr>
              <w:t>97</w:t>
            </w:r>
            <w:r>
              <w:rPr>
                <w:rFonts w:hint="eastAsia" w:ascii="宋体" w:hAnsi="宋体" w:eastAsia="宋体" w:cs="宋体"/>
                <w:b w:val="0"/>
                <w:bCs w:val="0"/>
                <w:kern w:val="0"/>
                <w:sz w:val="24"/>
                <w:szCs w:val="24"/>
                <w:lang w:val="zh-CN" w:eastAsia="zh-CN" w:bidi="ar-SA"/>
              </w:rPr>
              <w:t>%，余款质保期满一次性付清（无息）。</w:t>
            </w:r>
          </w:p>
          <w:p>
            <w:pPr>
              <w:pStyle w:val="19"/>
              <w:jc w:val="center"/>
              <w:rPr>
                <w:rFonts w:hint="eastAsia" w:hAnsi="宋体" w:cs="宋体"/>
                <w:b/>
                <w:bCs/>
                <w:sz w:val="24"/>
                <w:szCs w:val="24"/>
              </w:rPr>
            </w:pPr>
            <w:r>
              <w:rPr>
                <w:rFonts w:hint="eastAsia" w:ascii="宋体" w:hAnsi="宋体" w:eastAsia="宋体" w:cs="宋体"/>
                <w:b w:val="0"/>
                <w:bCs w:val="0"/>
                <w:kern w:val="0"/>
                <w:sz w:val="24"/>
                <w:szCs w:val="24"/>
                <w:lang w:val="en-US" w:eastAsia="zh-CN" w:bidi="ar-SA"/>
              </w:rPr>
              <w:t>投标人提交的投标文件中如有关于付款条件的表述与招标文件规定不符，投标无效。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9" w:hRule="atLeast"/>
        </w:trPr>
        <w:tc>
          <w:tcPr>
            <w:tcW w:w="867" w:type="dxa"/>
            <w:vAlign w:val="center"/>
          </w:tcPr>
          <w:p>
            <w:pPr>
              <w:jc w:val="center"/>
              <w:rPr>
                <w:rFonts w:hint="eastAsia" w:hAnsi="宋体" w:eastAsia="宋体" w:cs="宋体"/>
                <w:sz w:val="24"/>
                <w:szCs w:val="24"/>
                <w:lang w:val="zh-CN" w:eastAsia="zh-CN"/>
              </w:rPr>
            </w:pPr>
            <w:r>
              <w:rPr>
                <w:rFonts w:hint="eastAsia" w:hAnsi="宋体" w:cs="宋体"/>
                <w:sz w:val="24"/>
                <w:szCs w:val="24"/>
                <w:lang w:val="en-US" w:eastAsia="zh-CN"/>
              </w:rPr>
              <w:t>7</w:t>
            </w:r>
          </w:p>
        </w:tc>
        <w:tc>
          <w:tcPr>
            <w:tcW w:w="1899" w:type="dxa"/>
            <w:vAlign w:val="center"/>
          </w:tcPr>
          <w:p>
            <w:pPr>
              <w:jc w:val="center"/>
              <w:rPr>
                <w:rFonts w:hint="eastAsia" w:hAnsi="宋体" w:cs="宋体"/>
                <w:sz w:val="24"/>
                <w:szCs w:val="24"/>
              </w:rPr>
            </w:pPr>
            <w:r>
              <w:rPr>
                <w:rFonts w:hint="eastAsia" w:hAnsi="宋体" w:cs="宋体"/>
                <w:sz w:val="24"/>
                <w:szCs w:val="24"/>
              </w:rPr>
              <w:t>联合体投标</w:t>
            </w:r>
          </w:p>
        </w:tc>
        <w:tc>
          <w:tcPr>
            <w:tcW w:w="6956" w:type="dxa"/>
            <w:vAlign w:val="center"/>
          </w:tcPr>
          <w:p>
            <w:pPr>
              <w:jc w:val="center"/>
              <w:rPr>
                <w:rFonts w:hint="eastAsia" w:ascii="宋体" w:hAnsi="宋体" w:cs="宋体"/>
                <w:sz w:val="24"/>
                <w:szCs w:val="24"/>
                <w:u w:val="single"/>
                <w:lang w:val="zh-CN"/>
              </w:rPr>
            </w:pPr>
            <w:r>
              <w:rPr>
                <w:rFonts w:hint="eastAsia" w:hAnsi="宋体" w:cs="宋体"/>
                <w:sz w:val="24"/>
                <w:szCs w:val="24"/>
              </w:rPr>
              <w:t>□</w:t>
            </w:r>
            <w:r>
              <w:rPr>
                <w:rFonts w:hint="eastAsia" w:hAnsi="宋体" w:cs="宋体"/>
                <w:sz w:val="24"/>
                <w:szCs w:val="24"/>
                <w:lang w:val="zh-CN"/>
              </w:rPr>
              <w:t xml:space="preserve">允许  </w:t>
            </w:r>
            <w:r>
              <w:rPr>
                <w:rFonts w:hint="eastAsia" w:hAnsi="宋体" w:cs="宋体"/>
                <w:b/>
                <w:bCs/>
                <w:sz w:val="24"/>
                <w:szCs w:val="24"/>
              </w:rPr>
              <w:sym w:font="Wingdings" w:char="F0FE"/>
            </w:r>
            <w:r>
              <w:rPr>
                <w:rFonts w:hint="eastAsia" w:hAnsi="宋体" w:cs="宋体"/>
                <w:sz w:val="24"/>
                <w:szCs w:val="24"/>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8" w:hRule="atLeast"/>
        </w:trPr>
        <w:tc>
          <w:tcPr>
            <w:tcW w:w="867" w:type="dxa"/>
            <w:vAlign w:val="center"/>
          </w:tcPr>
          <w:p>
            <w:pPr>
              <w:jc w:val="center"/>
              <w:rPr>
                <w:rFonts w:hint="eastAsia" w:hAnsi="宋体" w:eastAsia="宋体" w:cs="宋体"/>
                <w:sz w:val="24"/>
                <w:szCs w:val="24"/>
                <w:lang w:eastAsia="zh-CN"/>
              </w:rPr>
            </w:pPr>
            <w:r>
              <w:rPr>
                <w:rFonts w:hint="eastAsia" w:hAnsi="宋体" w:cs="宋体"/>
                <w:sz w:val="24"/>
                <w:szCs w:val="24"/>
                <w:lang w:val="en-US" w:eastAsia="zh-CN"/>
              </w:rPr>
              <w:t>8</w:t>
            </w:r>
          </w:p>
        </w:tc>
        <w:tc>
          <w:tcPr>
            <w:tcW w:w="1899" w:type="dxa"/>
            <w:vAlign w:val="center"/>
          </w:tcPr>
          <w:p>
            <w:pPr>
              <w:jc w:val="center"/>
              <w:rPr>
                <w:rFonts w:hint="eastAsia" w:hAnsi="宋体" w:cs="宋体"/>
                <w:sz w:val="24"/>
                <w:szCs w:val="24"/>
                <w:lang w:val="zh-CN"/>
              </w:rPr>
            </w:pPr>
            <w:r>
              <w:rPr>
                <w:rFonts w:hint="eastAsia" w:hAnsi="宋体" w:cs="宋体"/>
                <w:sz w:val="24"/>
                <w:szCs w:val="24"/>
              </w:rPr>
              <w:t>建设地点</w:t>
            </w:r>
          </w:p>
        </w:tc>
        <w:tc>
          <w:tcPr>
            <w:tcW w:w="6956" w:type="dxa"/>
            <w:vAlign w:val="center"/>
          </w:tcPr>
          <w:p>
            <w:pPr>
              <w:jc w:val="center"/>
              <w:rPr>
                <w:rFonts w:hint="eastAsia" w:hAnsi="宋体" w:cs="宋体"/>
                <w:sz w:val="24"/>
                <w:szCs w:val="24"/>
              </w:rPr>
            </w:pPr>
            <w:r>
              <w:rPr>
                <w:rFonts w:hint="eastAsia" w:hAnsi="宋体"/>
                <w:kern w:val="2"/>
                <w:sz w:val="24"/>
                <w:szCs w:val="24"/>
              </w:rPr>
              <w:t>安徽行政学院</w:t>
            </w:r>
            <w:r>
              <w:rPr>
                <w:rFonts w:hint="eastAsia" w:hAnsi="宋体"/>
                <w:kern w:val="2"/>
                <w:sz w:val="24"/>
                <w:szCs w:val="24"/>
                <w:lang w:eastAsia="zh-CN"/>
              </w:rPr>
              <w:t>西</w:t>
            </w:r>
            <w:r>
              <w:rPr>
                <w:rFonts w:hint="eastAsia" w:hAnsi="宋体"/>
                <w:kern w:val="2"/>
                <w:sz w:val="24"/>
                <w:szCs w:val="24"/>
              </w:rPr>
              <w:t>校区（合肥市望江</w:t>
            </w:r>
            <w:r>
              <w:rPr>
                <w:rFonts w:hint="eastAsia" w:hAnsi="宋体"/>
                <w:kern w:val="2"/>
                <w:sz w:val="24"/>
                <w:szCs w:val="24"/>
                <w:lang w:eastAsia="zh-CN"/>
              </w:rPr>
              <w:t>西</w:t>
            </w:r>
            <w:r>
              <w:rPr>
                <w:rFonts w:hint="eastAsia" w:hAnsi="宋体"/>
                <w:kern w:val="2"/>
                <w:sz w:val="24"/>
                <w:szCs w:val="24"/>
              </w:rPr>
              <w:t>路</w:t>
            </w:r>
            <w:r>
              <w:rPr>
                <w:rFonts w:hint="eastAsia" w:hAnsi="宋体"/>
                <w:kern w:val="2"/>
                <w:sz w:val="24"/>
                <w:szCs w:val="24"/>
                <w:lang w:val="en-US" w:eastAsia="zh-CN"/>
              </w:rPr>
              <w:t>557号</w:t>
            </w:r>
            <w:r>
              <w:rPr>
                <w:rFonts w:hint="eastAsia" w:hAnsi="宋体"/>
                <w:kern w:val="2"/>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8" w:hRule="atLeast"/>
        </w:trPr>
        <w:tc>
          <w:tcPr>
            <w:tcW w:w="867" w:type="dxa"/>
            <w:vAlign w:val="center"/>
          </w:tcPr>
          <w:p>
            <w:pPr>
              <w:jc w:val="center"/>
              <w:rPr>
                <w:rFonts w:hint="eastAsia" w:hAnsi="宋体" w:eastAsia="宋体" w:cs="宋体"/>
                <w:sz w:val="24"/>
                <w:szCs w:val="24"/>
                <w:lang w:eastAsia="zh-CN"/>
              </w:rPr>
            </w:pPr>
            <w:r>
              <w:rPr>
                <w:rFonts w:hint="eastAsia" w:hAnsi="宋体" w:cs="宋体"/>
                <w:sz w:val="24"/>
                <w:szCs w:val="24"/>
                <w:lang w:val="en-US" w:eastAsia="zh-CN"/>
              </w:rPr>
              <w:t>9</w:t>
            </w:r>
          </w:p>
        </w:tc>
        <w:tc>
          <w:tcPr>
            <w:tcW w:w="1899" w:type="dxa"/>
            <w:vAlign w:val="center"/>
          </w:tcPr>
          <w:p>
            <w:pPr>
              <w:jc w:val="center"/>
              <w:rPr>
                <w:rFonts w:hint="eastAsia" w:hAnsi="宋体" w:cs="宋体"/>
                <w:sz w:val="24"/>
                <w:szCs w:val="24"/>
              </w:rPr>
            </w:pPr>
            <w:r>
              <w:rPr>
                <w:rFonts w:hint="eastAsia" w:hAnsi="宋体" w:cs="宋体"/>
                <w:sz w:val="24"/>
                <w:szCs w:val="24"/>
              </w:rPr>
              <w:t>招标范围</w:t>
            </w:r>
          </w:p>
        </w:tc>
        <w:tc>
          <w:tcPr>
            <w:tcW w:w="6956" w:type="dxa"/>
            <w:vAlign w:val="center"/>
          </w:tcPr>
          <w:p>
            <w:pPr>
              <w:adjustRightInd w:val="0"/>
              <w:snapToGrid w:val="0"/>
              <w:jc w:val="center"/>
              <w:rPr>
                <w:rFonts w:hint="eastAsia" w:hAnsi="宋体" w:cs="宋体"/>
                <w:color w:val="auto"/>
                <w:sz w:val="24"/>
                <w:szCs w:val="24"/>
              </w:rPr>
            </w:pPr>
            <w:r>
              <w:rPr>
                <w:rFonts w:hint="eastAsia" w:hAnsi="宋体" w:cs="宋体"/>
                <w:color w:val="auto"/>
                <w:sz w:val="24"/>
                <w:szCs w:val="24"/>
              </w:rPr>
              <w:sym w:font="Wingdings" w:char="F0FE"/>
            </w:r>
            <w:r>
              <w:rPr>
                <w:rFonts w:hint="eastAsia" w:hAnsi="宋体" w:cs="宋体"/>
                <w:color w:val="auto"/>
                <w:sz w:val="24"/>
                <w:szCs w:val="24"/>
              </w:rPr>
              <w:t xml:space="preserve"> 图纸设计范围</w:t>
            </w:r>
          </w:p>
          <w:p>
            <w:pPr>
              <w:jc w:val="center"/>
              <w:rPr>
                <w:rFonts w:hint="eastAsia" w:hAnsi="宋体" w:cs="宋体"/>
                <w:sz w:val="24"/>
                <w:szCs w:val="24"/>
              </w:rPr>
            </w:pPr>
            <w:r>
              <w:rPr>
                <w:rFonts w:hint="eastAsia" w:hAnsi="宋体" w:cs="宋体"/>
                <w:sz w:val="24"/>
                <w:szCs w:val="24"/>
              </w:rPr>
              <w:sym w:font="Wingdings" w:char="F0FE"/>
            </w:r>
            <w:r>
              <w:rPr>
                <w:rFonts w:hint="eastAsia" w:hAnsi="宋体" w:cs="宋体"/>
                <w:sz w:val="24"/>
                <w:szCs w:val="24"/>
              </w:rPr>
              <w:t xml:space="preserve"> 其他说明：招标文件、工程量清单、控制价及补充答疑文件全部内容。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1" w:hRule="atLeast"/>
        </w:trPr>
        <w:tc>
          <w:tcPr>
            <w:tcW w:w="867" w:type="dxa"/>
            <w:vAlign w:val="center"/>
          </w:tcPr>
          <w:p>
            <w:pPr>
              <w:adjustRightInd w:val="0"/>
              <w:snapToGrid w:val="0"/>
              <w:jc w:val="center"/>
              <w:rPr>
                <w:rFonts w:hint="eastAsia" w:hAnsi="宋体" w:eastAsia="宋体" w:cs="宋体"/>
                <w:sz w:val="24"/>
                <w:szCs w:val="24"/>
                <w:lang w:eastAsia="zh-CN"/>
              </w:rPr>
            </w:pPr>
            <w:r>
              <w:rPr>
                <w:rFonts w:hint="eastAsia" w:hAnsi="宋体" w:cs="宋体"/>
                <w:sz w:val="24"/>
                <w:szCs w:val="24"/>
                <w:lang w:val="en-US" w:eastAsia="zh-CN"/>
              </w:rPr>
              <w:t>10</w:t>
            </w:r>
          </w:p>
        </w:tc>
        <w:tc>
          <w:tcPr>
            <w:tcW w:w="1899" w:type="dxa"/>
            <w:vAlign w:val="center"/>
          </w:tcPr>
          <w:p>
            <w:pPr>
              <w:jc w:val="center"/>
              <w:rPr>
                <w:rFonts w:hint="eastAsia" w:hAnsi="宋体" w:cs="宋体"/>
                <w:sz w:val="24"/>
                <w:szCs w:val="24"/>
              </w:rPr>
            </w:pPr>
            <w:r>
              <w:rPr>
                <w:rFonts w:hint="eastAsia" w:hAnsi="宋体" w:cs="宋体"/>
                <w:sz w:val="24"/>
                <w:szCs w:val="24"/>
              </w:rPr>
              <w:t>承包方式</w:t>
            </w:r>
          </w:p>
        </w:tc>
        <w:tc>
          <w:tcPr>
            <w:tcW w:w="6956" w:type="dxa"/>
            <w:vAlign w:val="center"/>
          </w:tcPr>
          <w:p>
            <w:pPr>
              <w:adjustRightInd w:val="0"/>
              <w:jc w:val="center"/>
              <w:rPr>
                <w:rFonts w:hint="eastAsia" w:hAnsi="宋体" w:cs="宋体"/>
                <w:sz w:val="24"/>
                <w:szCs w:val="24"/>
              </w:rPr>
            </w:pPr>
            <w:r>
              <w:rPr>
                <w:rFonts w:hint="eastAsia" w:hAnsi="宋体" w:cs="宋体"/>
                <w:sz w:val="24"/>
                <w:szCs w:val="24"/>
              </w:rPr>
              <w:sym w:font="Wingdings" w:char="F0FE"/>
            </w:r>
            <w:r>
              <w:rPr>
                <w:rFonts w:hint="eastAsia" w:hAnsi="宋体" w:cs="宋体"/>
                <w:sz w:val="24"/>
                <w:szCs w:val="24"/>
              </w:rPr>
              <w:t xml:space="preserve"> 施工总承包  □其他专业承包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trPr>
        <w:tc>
          <w:tcPr>
            <w:tcW w:w="867" w:type="dxa"/>
            <w:vAlign w:val="center"/>
          </w:tcPr>
          <w:p>
            <w:pPr>
              <w:adjustRightInd w:val="0"/>
              <w:snapToGrid w:val="0"/>
              <w:jc w:val="center"/>
              <w:rPr>
                <w:rFonts w:hint="eastAsia" w:hAnsi="宋体" w:eastAsia="宋体" w:cs="宋体"/>
                <w:sz w:val="24"/>
                <w:szCs w:val="24"/>
                <w:lang w:eastAsia="zh-CN"/>
              </w:rPr>
            </w:pPr>
            <w:r>
              <w:rPr>
                <w:rFonts w:hint="eastAsia" w:hAnsi="宋体" w:cs="宋体"/>
                <w:sz w:val="24"/>
                <w:szCs w:val="24"/>
                <w:lang w:val="en-US" w:eastAsia="zh-CN"/>
              </w:rPr>
              <w:t>11</w:t>
            </w:r>
          </w:p>
        </w:tc>
        <w:tc>
          <w:tcPr>
            <w:tcW w:w="1899" w:type="dxa"/>
            <w:vAlign w:val="center"/>
          </w:tcPr>
          <w:p>
            <w:pPr>
              <w:pStyle w:val="9"/>
              <w:adjustRightInd w:val="0"/>
              <w:snapToGrid w:val="0"/>
              <w:jc w:val="center"/>
              <w:rPr>
                <w:rFonts w:hint="eastAsia" w:hAnsi="宋体" w:cs="宋体"/>
                <w:sz w:val="24"/>
                <w:szCs w:val="24"/>
              </w:rPr>
            </w:pPr>
            <w:r>
              <w:rPr>
                <w:rFonts w:hint="eastAsia" w:hAnsi="宋体" w:cs="宋体"/>
                <w:b w:val="0"/>
                <w:bCs/>
                <w:sz w:val="24"/>
                <w:szCs w:val="24"/>
              </w:rPr>
              <w:t>计价方式</w:t>
            </w:r>
          </w:p>
        </w:tc>
        <w:tc>
          <w:tcPr>
            <w:tcW w:w="6956" w:type="dxa"/>
            <w:vAlign w:val="center"/>
          </w:tcPr>
          <w:p>
            <w:pPr>
              <w:adjustRightInd w:val="0"/>
              <w:snapToGrid w:val="0"/>
              <w:jc w:val="center"/>
              <w:rPr>
                <w:rFonts w:hint="eastAsia" w:hAnsi="宋体" w:cs="宋体"/>
                <w:sz w:val="24"/>
                <w:szCs w:val="24"/>
                <w:lang w:val="zh-CN"/>
              </w:rPr>
            </w:pPr>
            <w:r>
              <w:rPr>
                <w:rFonts w:hint="eastAsia" w:hAnsi="宋体" w:cs="宋体"/>
                <w:sz w:val="24"/>
                <w:szCs w:val="24"/>
              </w:rPr>
              <w:t>按工程量清单格式报价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trPr>
        <w:tc>
          <w:tcPr>
            <w:tcW w:w="867" w:type="dxa"/>
            <w:vAlign w:val="center"/>
          </w:tcPr>
          <w:p>
            <w:pPr>
              <w:adjustRightInd w:val="0"/>
              <w:snapToGrid w:val="0"/>
              <w:jc w:val="center"/>
              <w:rPr>
                <w:rFonts w:hint="eastAsia" w:hAnsi="宋体" w:eastAsia="宋体" w:cs="宋体"/>
                <w:sz w:val="24"/>
                <w:szCs w:val="24"/>
                <w:lang w:eastAsia="zh-CN"/>
              </w:rPr>
            </w:pPr>
            <w:r>
              <w:rPr>
                <w:rFonts w:hint="eastAsia" w:hAnsi="宋体" w:cs="宋体"/>
                <w:sz w:val="24"/>
                <w:szCs w:val="24"/>
                <w:lang w:val="en-US" w:eastAsia="zh-CN"/>
              </w:rPr>
              <w:t>12</w:t>
            </w:r>
          </w:p>
        </w:tc>
        <w:tc>
          <w:tcPr>
            <w:tcW w:w="1899" w:type="dxa"/>
            <w:vAlign w:val="center"/>
          </w:tcPr>
          <w:p>
            <w:pPr>
              <w:adjustRightInd w:val="0"/>
              <w:snapToGrid w:val="0"/>
              <w:jc w:val="center"/>
              <w:rPr>
                <w:rFonts w:hint="eastAsia" w:hAnsi="宋体" w:cs="宋体"/>
                <w:b/>
                <w:sz w:val="24"/>
                <w:szCs w:val="24"/>
              </w:rPr>
            </w:pPr>
            <w:r>
              <w:rPr>
                <w:rFonts w:hint="eastAsia" w:hAnsi="宋体" w:cs="宋体"/>
                <w:sz w:val="24"/>
                <w:szCs w:val="24"/>
              </w:rPr>
              <w:t>施工工期</w:t>
            </w:r>
          </w:p>
        </w:tc>
        <w:tc>
          <w:tcPr>
            <w:tcW w:w="6956" w:type="dxa"/>
            <w:vAlign w:val="center"/>
          </w:tcPr>
          <w:p>
            <w:pPr>
              <w:pStyle w:val="20"/>
              <w:widowControl w:val="0"/>
              <w:spacing w:before="0" w:beforeAutospacing="0" w:after="0" w:afterAutospacing="0"/>
              <w:jc w:val="center"/>
              <w:rPr>
                <w:rFonts w:hint="eastAsia" w:hAnsi="宋体" w:cs="宋体"/>
                <w:bCs/>
                <w:sz w:val="24"/>
                <w:szCs w:val="24"/>
                <w:u w:val="single"/>
              </w:rPr>
            </w:pPr>
            <w:r>
              <w:rPr>
                <w:rFonts w:hint="eastAsia" w:cs="宋体"/>
                <w:color w:val="auto"/>
                <w:sz w:val="24"/>
                <w:szCs w:val="24"/>
              </w:rPr>
              <w:t>合</w:t>
            </w:r>
            <w:r>
              <w:rPr>
                <w:rFonts w:hint="eastAsia" w:cs="宋体"/>
                <w:color w:val="auto"/>
                <w:sz w:val="24"/>
                <w:szCs w:val="24"/>
                <w:highlight w:val="none"/>
              </w:rPr>
              <w:t>同工期</w:t>
            </w:r>
            <w:r>
              <w:rPr>
                <w:rFonts w:hint="eastAsia" w:cs="宋体"/>
                <w:color w:val="auto"/>
                <w:sz w:val="24"/>
                <w:szCs w:val="24"/>
                <w:highlight w:val="none"/>
                <w:lang w:val="en-US" w:eastAsia="zh-CN"/>
              </w:rPr>
              <w:t>30</w:t>
            </w:r>
            <w:r>
              <w:rPr>
                <w:rFonts w:hint="eastAsia" w:cs="宋体"/>
                <w:color w:val="auto"/>
                <w:sz w:val="24"/>
                <w:szCs w:val="24"/>
                <w:highlight w:val="none"/>
              </w:rPr>
              <w:t>个日历</w:t>
            </w:r>
            <w:r>
              <w:rPr>
                <w:rFonts w:hint="eastAsia" w:cs="宋体"/>
                <w:color w:val="auto"/>
                <w:sz w:val="24"/>
                <w:szCs w:val="24"/>
              </w:rPr>
              <w:t>天；具体</w:t>
            </w:r>
            <w:r>
              <w:rPr>
                <w:rFonts w:hint="eastAsia" w:cs="宋体"/>
                <w:sz w:val="24"/>
                <w:szCs w:val="24"/>
              </w:rPr>
              <w:t>开工时间合同签订为准。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trPr>
        <w:tc>
          <w:tcPr>
            <w:tcW w:w="867" w:type="dxa"/>
            <w:vAlign w:val="center"/>
          </w:tcPr>
          <w:p>
            <w:pPr>
              <w:adjustRightInd w:val="0"/>
              <w:snapToGrid w:val="0"/>
              <w:jc w:val="center"/>
              <w:rPr>
                <w:rFonts w:hint="eastAsia" w:hAnsi="宋体" w:eastAsia="宋体" w:cs="宋体"/>
                <w:sz w:val="24"/>
                <w:szCs w:val="24"/>
                <w:lang w:eastAsia="zh-CN"/>
              </w:rPr>
            </w:pPr>
            <w:r>
              <w:rPr>
                <w:rFonts w:hint="eastAsia" w:hAnsi="宋体" w:cs="宋体"/>
                <w:sz w:val="24"/>
                <w:szCs w:val="24"/>
                <w:lang w:val="en-US" w:eastAsia="zh-CN"/>
              </w:rPr>
              <w:t>13</w:t>
            </w:r>
          </w:p>
        </w:tc>
        <w:tc>
          <w:tcPr>
            <w:tcW w:w="1899" w:type="dxa"/>
            <w:vAlign w:val="center"/>
          </w:tcPr>
          <w:p>
            <w:pPr>
              <w:adjustRightInd w:val="0"/>
              <w:snapToGrid w:val="0"/>
              <w:jc w:val="center"/>
              <w:rPr>
                <w:rFonts w:hint="eastAsia" w:hAnsi="宋体" w:cs="宋体"/>
                <w:sz w:val="24"/>
                <w:szCs w:val="24"/>
              </w:rPr>
            </w:pPr>
            <w:r>
              <w:rPr>
                <w:rFonts w:hint="eastAsia" w:hAnsi="宋体" w:cs="宋体"/>
                <w:sz w:val="24"/>
                <w:szCs w:val="24"/>
              </w:rPr>
              <w:t>质量标准要求</w:t>
            </w:r>
          </w:p>
        </w:tc>
        <w:tc>
          <w:tcPr>
            <w:tcW w:w="6956" w:type="dxa"/>
            <w:vAlign w:val="center"/>
          </w:tcPr>
          <w:p>
            <w:pPr>
              <w:pStyle w:val="20"/>
              <w:tabs>
                <w:tab w:val="left" w:pos="1152"/>
              </w:tabs>
              <w:spacing w:before="0" w:beforeAutospacing="0" w:after="0" w:afterAutospacing="0"/>
              <w:jc w:val="center"/>
              <w:rPr>
                <w:rFonts w:hint="eastAsia" w:cs="宋体"/>
                <w:sz w:val="24"/>
                <w:szCs w:val="24"/>
              </w:rPr>
            </w:pPr>
            <w:r>
              <w:rPr>
                <w:rFonts w:hint="eastAsia" w:cs="宋体"/>
                <w:sz w:val="24"/>
                <w:szCs w:val="24"/>
              </w:rPr>
              <w:t>质量标准：</w:t>
            </w:r>
            <w:r>
              <w:rPr>
                <w:rFonts w:hint="eastAsia" w:cs="宋体"/>
                <w:bCs/>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7" w:hRule="atLeast"/>
        </w:trPr>
        <w:tc>
          <w:tcPr>
            <w:tcW w:w="867" w:type="dxa"/>
            <w:vAlign w:val="center"/>
          </w:tcPr>
          <w:p>
            <w:pPr>
              <w:pStyle w:val="20"/>
              <w:widowControl w:val="0"/>
              <w:spacing w:before="0" w:beforeAutospacing="0" w:after="0" w:afterAutospacing="0"/>
              <w:jc w:val="center"/>
              <w:rPr>
                <w:rFonts w:hint="eastAsia" w:hAnsi="宋体" w:eastAsia="宋体" w:cs="宋体"/>
                <w:sz w:val="24"/>
                <w:szCs w:val="24"/>
                <w:lang w:eastAsia="zh-CN"/>
              </w:rPr>
            </w:pPr>
            <w:r>
              <w:rPr>
                <w:rStyle w:val="15"/>
                <w:rFonts w:hint="eastAsia" w:cs="宋体"/>
                <w:b w:val="0"/>
                <w:bCs w:val="0"/>
                <w:sz w:val="24"/>
                <w:szCs w:val="24"/>
                <w:lang w:val="en-US" w:eastAsia="zh-CN"/>
              </w:rPr>
              <w:t>14</w:t>
            </w:r>
          </w:p>
        </w:tc>
        <w:tc>
          <w:tcPr>
            <w:tcW w:w="1899" w:type="dxa"/>
            <w:vAlign w:val="center"/>
          </w:tcPr>
          <w:p>
            <w:pPr>
              <w:jc w:val="center"/>
              <w:rPr>
                <w:rFonts w:hint="eastAsia" w:hAnsi="宋体" w:cs="宋体"/>
                <w:sz w:val="24"/>
                <w:szCs w:val="24"/>
              </w:rPr>
            </w:pPr>
            <w:r>
              <w:rPr>
                <w:rFonts w:hint="eastAsia" w:hAnsi="宋体" w:cs="宋体"/>
                <w:sz w:val="24"/>
                <w:szCs w:val="24"/>
              </w:rPr>
              <w:t>预留金</w:t>
            </w:r>
          </w:p>
        </w:tc>
        <w:tc>
          <w:tcPr>
            <w:tcW w:w="6956" w:type="dxa"/>
            <w:vAlign w:val="center"/>
          </w:tcPr>
          <w:p>
            <w:pPr>
              <w:pStyle w:val="4"/>
              <w:widowControl/>
              <w:jc w:val="center"/>
              <w:rPr>
                <w:rFonts w:hint="eastAsia" w:eastAsia="宋体" w:cs="宋体"/>
                <w:bCs/>
                <w:sz w:val="24"/>
                <w:szCs w:val="24"/>
                <w:lang w:eastAsia="zh-CN"/>
              </w:rPr>
            </w:pPr>
            <w:r>
              <w:rPr>
                <w:rFonts w:hint="eastAsia" w:hAnsi="宋体" w:cs="宋体"/>
                <w:sz w:val="24"/>
                <w:szCs w:val="24"/>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8" w:hRule="atLeast"/>
        </w:trPr>
        <w:tc>
          <w:tcPr>
            <w:tcW w:w="867" w:type="dxa"/>
            <w:vAlign w:val="center"/>
          </w:tcPr>
          <w:p>
            <w:pPr>
              <w:pStyle w:val="20"/>
              <w:spacing w:before="0" w:beforeAutospacing="0" w:after="0" w:afterAutospacing="0"/>
              <w:jc w:val="center"/>
              <w:rPr>
                <w:rStyle w:val="15"/>
                <w:rFonts w:hint="eastAsia" w:eastAsia="宋体" w:cs="宋体"/>
                <w:b w:val="0"/>
                <w:bCs w:val="0"/>
                <w:sz w:val="24"/>
                <w:szCs w:val="24"/>
                <w:lang w:eastAsia="zh-CN"/>
              </w:rPr>
            </w:pPr>
            <w:r>
              <w:rPr>
                <w:rFonts w:hint="eastAsia" w:cs="宋体"/>
                <w:sz w:val="24"/>
                <w:szCs w:val="24"/>
                <w:lang w:val="en-US" w:eastAsia="zh-CN"/>
              </w:rPr>
              <w:t>15</w:t>
            </w:r>
          </w:p>
        </w:tc>
        <w:tc>
          <w:tcPr>
            <w:tcW w:w="1899" w:type="dxa"/>
            <w:vAlign w:val="center"/>
          </w:tcPr>
          <w:p>
            <w:pPr>
              <w:jc w:val="center"/>
              <w:rPr>
                <w:rFonts w:hint="eastAsia" w:hAnsi="宋体" w:cs="宋体"/>
                <w:sz w:val="24"/>
                <w:szCs w:val="24"/>
              </w:rPr>
            </w:pPr>
            <w:r>
              <w:rPr>
                <w:rFonts w:hint="eastAsia" w:hAnsi="宋体" w:cs="宋体"/>
                <w:sz w:val="24"/>
                <w:szCs w:val="24"/>
              </w:rPr>
              <w:t>设计费及清单编制费</w:t>
            </w:r>
          </w:p>
        </w:tc>
        <w:tc>
          <w:tcPr>
            <w:tcW w:w="6956" w:type="dxa"/>
            <w:vAlign w:val="center"/>
          </w:tcPr>
          <w:p>
            <w:pPr>
              <w:pStyle w:val="4"/>
              <w:widowControl/>
              <w:jc w:val="center"/>
              <w:rPr>
                <w:rFonts w:hint="eastAsia" w:hAnsi="宋体" w:eastAsia="宋体" w:cs="宋体"/>
                <w:sz w:val="24"/>
                <w:szCs w:val="24"/>
                <w:highlight w:val="none"/>
                <w:lang w:val="en-US" w:eastAsia="zh-CN"/>
              </w:rPr>
            </w:pPr>
            <w:r>
              <w:rPr>
                <w:rFonts w:hint="eastAsia" w:hAnsi="宋体" w:cs="宋体"/>
                <w:sz w:val="24"/>
                <w:szCs w:val="24"/>
                <w:highlight w:val="none"/>
                <w:lang w:val="en-US" w:eastAsia="zh-CN"/>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6" w:hRule="atLeast"/>
        </w:trPr>
        <w:tc>
          <w:tcPr>
            <w:tcW w:w="867" w:type="dxa"/>
            <w:vAlign w:val="center"/>
          </w:tcPr>
          <w:p>
            <w:pPr>
              <w:pStyle w:val="20"/>
              <w:spacing w:before="0" w:beforeAutospacing="0" w:after="0" w:afterAutospacing="0"/>
              <w:jc w:val="center"/>
              <w:rPr>
                <w:rFonts w:hint="eastAsia" w:eastAsia="宋体" w:cs="宋体"/>
                <w:sz w:val="24"/>
                <w:szCs w:val="24"/>
                <w:lang w:eastAsia="zh-CN"/>
              </w:rPr>
            </w:pPr>
            <w:r>
              <w:rPr>
                <w:rFonts w:hint="eastAsia" w:cs="宋体"/>
                <w:sz w:val="24"/>
                <w:szCs w:val="24"/>
                <w:lang w:val="en-US" w:eastAsia="zh-CN"/>
              </w:rPr>
              <w:t>16</w:t>
            </w:r>
          </w:p>
        </w:tc>
        <w:tc>
          <w:tcPr>
            <w:tcW w:w="1899" w:type="dxa"/>
            <w:vAlign w:val="center"/>
          </w:tcPr>
          <w:p>
            <w:pPr>
              <w:pStyle w:val="20"/>
              <w:widowControl w:val="0"/>
              <w:spacing w:before="0" w:beforeAutospacing="0" w:after="0" w:afterAutospacing="0"/>
              <w:jc w:val="center"/>
              <w:rPr>
                <w:rFonts w:hint="eastAsia" w:hAnsi="宋体" w:cs="宋体"/>
                <w:szCs w:val="24"/>
              </w:rPr>
            </w:pPr>
            <w:r>
              <w:rPr>
                <w:rStyle w:val="15"/>
                <w:rFonts w:hint="eastAsia" w:cs="宋体"/>
                <w:b w:val="0"/>
              </w:rPr>
              <w:t>评标定标办法</w:t>
            </w:r>
          </w:p>
        </w:tc>
        <w:tc>
          <w:tcPr>
            <w:tcW w:w="6956" w:type="dxa"/>
            <w:vAlign w:val="center"/>
          </w:tcPr>
          <w:p>
            <w:pPr>
              <w:jc w:val="center"/>
              <w:rPr>
                <w:rFonts w:hint="eastAsia" w:hAnsi="宋体" w:cs="宋体"/>
                <w:sz w:val="24"/>
                <w:szCs w:val="24"/>
              </w:rPr>
            </w:pPr>
            <w:r>
              <w:rPr>
                <w:rStyle w:val="15"/>
                <w:rFonts w:hint="eastAsia" w:ascii="宋体" w:hAnsi="宋体" w:eastAsia="宋体" w:cs="宋体"/>
                <w:kern w:val="0"/>
                <w:sz w:val="24"/>
                <w:szCs w:val="24"/>
                <w:lang w:val="en-US" w:eastAsia="zh-CN" w:bidi="ar-SA"/>
              </w:rPr>
              <w:t>综合评标法：资格审查、商务标、技术标均经评审通过的有效投标得分最高的投标人为预中标人。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0" w:hRule="atLeast"/>
        </w:trPr>
        <w:tc>
          <w:tcPr>
            <w:tcW w:w="867" w:type="dxa"/>
            <w:vAlign w:val="center"/>
          </w:tcPr>
          <w:p>
            <w:pPr>
              <w:pStyle w:val="20"/>
              <w:spacing w:before="0" w:beforeAutospacing="0" w:after="0" w:afterAutospacing="0"/>
              <w:jc w:val="center"/>
              <w:rPr>
                <w:rFonts w:hint="eastAsia" w:eastAsia="宋体" w:cs="宋体"/>
                <w:sz w:val="24"/>
                <w:szCs w:val="24"/>
                <w:lang w:eastAsia="zh-CN"/>
              </w:rPr>
            </w:pPr>
            <w:r>
              <w:rPr>
                <w:rFonts w:hint="eastAsia" w:cs="宋体"/>
                <w:sz w:val="24"/>
                <w:szCs w:val="24"/>
                <w:lang w:val="en-US" w:eastAsia="zh-CN"/>
              </w:rPr>
              <w:t>17</w:t>
            </w:r>
          </w:p>
        </w:tc>
        <w:tc>
          <w:tcPr>
            <w:tcW w:w="1899" w:type="dxa"/>
            <w:vAlign w:val="center"/>
          </w:tcPr>
          <w:p>
            <w:pPr>
              <w:pStyle w:val="20"/>
              <w:widowControl w:val="0"/>
              <w:spacing w:before="0" w:beforeAutospacing="0" w:after="0" w:afterAutospacing="0"/>
              <w:jc w:val="center"/>
              <w:rPr>
                <w:rStyle w:val="15"/>
                <w:rFonts w:hint="eastAsia" w:cs="宋体"/>
                <w:b w:val="0"/>
              </w:rPr>
            </w:pPr>
            <w:r>
              <w:rPr>
                <w:rStyle w:val="15"/>
                <w:rFonts w:hint="eastAsia" w:cs="宋体"/>
                <w:b w:val="0"/>
              </w:rPr>
              <w:t>资格审查方式</w:t>
            </w:r>
          </w:p>
        </w:tc>
        <w:tc>
          <w:tcPr>
            <w:tcW w:w="6956" w:type="dxa"/>
            <w:vAlign w:val="center"/>
          </w:tcPr>
          <w:p>
            <w:pPr>
              <w:jc w:val="center"/>
              <w:rPr>
                <w:rFonts w:hint="eastAsia" w:hAnsi="宋体" w:cs="宋体"/>
                <w:szCs w:val="24"/>
              </w:rPr>
            </w:pPr>
            <w:r>
              <w:rPr>
                <w:rFonts w:hint="eastAsia" w:hAnsi="宋体" w:cs="宋体"/>
                <w:b/>
                <w:sz w:val="24"/>
                <w:szCs w:val="24"/>
              </w:rPr>
              <w:t>资格后审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6" w:hRule="atLeast"/>
        </w:trPr>
        <w:tc>
          <w:tcPr>
            <w:tcW w:w="867" w:type="dxa"/>
            <w:vAlign w:val="center"/>
          </w:tcPr>
          <w:p>
            <w:pPr>
              <w:pStyle w:val="20"/>
              <w:spacing w:before="0" w:beforeAutospacing="0" w:after="0" w:afterAutospacing="0"/>
              <w:jc w:val="center"/>
              <w:rPr>
                <w:rFonts w:hint="eastAsia" w:eastAsia="宋体" w:cs="宋体"/>
                <w:sz w:val="24"/>
                <w:szCs w:val="24"/>
                <w:lang w:eastAsia="zh-CN"/>
              </w:rPr>
            </w:pPr>
            <w:r>
              <w:rPr>
                <w:rFonts w:hint="eastAsia" w:cs="宋体"/>
                <w:sz w:val="24"/>
                <w:szCs w:val="24"/>
                <w:lang w:val="en-US" w:eastAsia="zh-CN"/>
              </w:rPr>
              <w:t>18</w:t>
            </w:r>
          </w:p>
        </w:tc>
        <w:tc>
          <w:tcPr>
            <w:tcW w:w="1899" w:type="dxa"/>
            <w:vAlign w:val="center"/>
          </w:tcPr>
          <w:p>
            <w:pPr>
              <w:adjustRightInd w:val="0"/>
              <w:snapToGrid w:val="0"/>
              <w:jc w:val="center"/>
              <w:rPr>
                <w:rFonts w:hint="eastAsia" w:hAnsi="宋体" w:cs="宋体"/>
                <w:sz w:val="24"/>
                <w:szCs w:val="24"/>
              </w:rPr>
            </w:pPr>
            <w:r>
              <w:rPr>
                <w:rFonts w:hint="eastAsia" w:hAnsi="宋体" w:cs="宋体"/>
                <w:sz w:val="24"/>
                <w:szCs w:val="24"/>
              </w:rPr>
              <w:t>项目经理</w:t>
            </w:r>
          </w:p>
          <w:p>
            <w:pPr>
              <w:adjustRightInd w:val="0"/>
              <w:snapToGrid w:val="0"/>
              <w:jc w:val="center"/>
              <w:rPr>
                <w:rStyle w:val="15"/>
                <w:rFonts w:hint="eastAsia" w:cs="宋体"/>
                <w:b w:val="0"/>
                <w:sz w:val="24"/>
                <w:szCs w:val="24"/>
              </w:rPr>
            </w:pPr>
            <w:r>
              <w:rPr>
                <w:rFonts w:hint="eastAsia" w:hAnsi="宋体" w:cs="宋体"/>
                <w:sz w:val="24"/>
                <w:szCs w:val="24"/>
              </w:rPr>
              <w:t>资格要求</w:t>
            </w:r>
          </w:p>
        </w:tc>
        <w:tc>
          <w:tcPr>
            <w:tcW w:w="6956" w:type="dxa"/>
            <w:vAlign w:val="center"/>
          </w:tcPr>
          <w:p>
            <w:pPr>
              <w:adjustRightInd w:val="0"/>
              <w:snapToGrid w:val="0"/>
              <w:jc w:val="center"/>
              <w:rPr>
                <w:rStyle w:val="15"/>
                <w:rFonts w:hint="eastAsia" w:hAnsi="宋体" w:cs="宋体"/>
                <w:bCs w:val="0"/>
                <w:color w:val="auto"/>
                <w:sz w:val="24"/>
                <w:szCs w:val="24"/>
              </w:rPr>
            </w:pPr>
            <w:r>
              <w:rPr>
                <w:rFonts w:hint="eastAsia" w:hAnsi="宋体" w:cs="宋体"/>
                <w:color w:val="auto"/>
                <w:sz w:val="24"/>
                <w:szCs w:val="24"/>
              </w:rPr>
              <w:t>项目经理必须是投标人本单位工作人员，不得有其它在建工程（法定允许的情形除外），否则取消该投标人中标资格</w:t>
            </w:r>
            <w:r>
              <w:rPr>
                <w:rFonts w:hint="eastAsia" w:hAnsi="宋体" w:cs="宋体"/>
                <w:color w:val="auto"/>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90" w:hRule="atLeast"/>
        </w:trPr>
        <w:tc>
          <w:tcPr>
            <w:tcW w:w="867" w:type="dxa"/>
            <w:vAlign w:val="center"/>
          </w:tcPr>
          <w:p>
            <w:pPr>
              <w:pStyle w:val="20"/>
              <w:spacing w:before="0" w:beforeAutospacing="0" w:after="0" w:afterAutospacing="0"/>
              <w:jc w:val="center"/>
              <w:rPr>
                <w:rFonts w:hint="eastAsia" w:eastAsia="宋体" w:cs="宋体"/>
                <w:sz w:val="24"/>
                <w:szCs w:val="24"/>
                <w:lang w:eastAsia="zh-CN"/>
              </w:rPr>
            </w:pPr>
            <w:r>
              <w:rPr>
                <w:rFonts w:hint="eastAsia" w:cs="宋体"/>
                <w:sz w:val="24"/>
                <w:szCs w:val="24"/>
                <w:lang w:val="en-US" w:eastAsia="zh-CN"/>
              </w:rPr>
              <w:t>19</w:t>
            </w:r>
          </w:p>
        </w:tc>
        <w:tc>
          <w:tcPr>
            <w:tcW w:w="1899" w:type="dxa"/>
            <w:vAlign w:val="center"/>
          </w:tcPr>
          <w:p>
            <w:pPr>
              <w:adjustRightInd w:val="0"/>
              <w:snapToGrid w:val="0"/>
              <w:jc w:val="center"/>
              <w:rPr>
                <w:rFonts w:hint="eastAsia" w:hAnsi="宋体" w:cs="宋体"/>
                <w:sz w:val="24"/>
                <w:szCs w:val="24"/>
              </w:rPr>
            </w:pPr>
            <w:r>
              <w:rPr>
                <w:rFonts w:hint="eastAsia" w:hAnsi="宋体" w:cs="宋体"/>
                <w:sz w:val="24"/>
                <w:szCs w:val="24"/>
              </w:rPr>
              <w:t>业绩要求说明</w:t>
            </w:r>
          </w:p>
        </w:tc>
        <w:tc>
          <w:tcPr>
            <w:tcW w:w="6956" w:type="dxa"/>
            <w:vAlign w:val="center"/>
          </w:tcPr>
          <w:p>
            <w:pPr>
              <w:adjustRightInd w:val="0"/>
              <w:snapToGrid w:val="0"/>
              <w:spacing w:before="156" w:beforeLines="50"/>
              <w:jc w:val="center"/>
              <w:rPr>
                <w:rFonts w:hint="eastAsia" w:hAnsi="宋体" w:cs="宋体"/>
                <w:sz w:val="24"/>
                <w:szCs w:val="24"/>
              </w:rPr>
            </w:pPr>
            <w:r>
              <w:rPr>
                <w:rFonts w:hint="eastAsia" w:hAnsi="宋体" w:cs="宋体"/>
                <w:b/>
                <w:color w:val="auto"/>
                <w:sz w:val="24"/>
                <w:szCs w:val="24"/>
              </w:rPr>
              <w:t>近X年指自开标之日向前追溯X年，</w:t>
            </w:r>
            <w:r>
              <w:rPr>
                <w:rFonts w:hint="eastAsia" w:hAnsi="宋体" w:cs="宋体"/>
                <w:b/>
                <w:color w:val="FF0000"/>
                <w:sz w:val="24"/>
                <w:szCs w:val="24"/>
              </w:rPr>
              <w:t>类似工程业绩均指已完工程业绩，以交/竣工验收时间为准。</w:t>
            </w:r>
            <w:r>
              <w:rPr>
                <w:rFonts w:hint="eastAsia" w:hAnsi="宋体" w:cs="宋体"/>
                <w:b/>
                <w:color w:val="auto"/>
                <w:sz w:val="24"/>
                <w:szCs w:val="24"/>
              </w:rPr>
              <w:t>技术标文件中须提供业绩的合同及交/竣工验收证明文件复印件或影印件（原件备查）。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867" w:type="dxa"/>
            <w:vAlign w:val="center"/>
          </w:tcPr>
          <w:p>
            <w:pPr>
              <w:adjustRightInd w:val="0"/>
              <w:snapToGrid w:val="0"/>
              <w:jc w:val="center"/>
              <w:rPr>
                <w:rFonts w:hint="eastAsia" w:eastAsia="宋体" w:cs="宋体"/>
                <w:sz w:val="24"/>
                <w:szCs w:val="24"/>
                <w:lang w:eastAsia="zh-CN"/>
              </w:rPr>
            </w:pPr>
            <w:r>
              <w:rPr>
                <w:rStyle w:val="15"/>
                <w:rFonts w:hint="eastAsia" w:hAnsi="宋体" w:cs="宋体"/>
                <w:b w:val="0"/>
                <w:bCs w:val="0"/>
                <w:sz w:val="24"/>
                <w:szCs w:val="24"/>
                <w:lang w:val="en-US" w:eastAsia="zh-CN"/>
              </w:rPr>
              <w:t>20</w:t>
            </w:r>
          </w:p>
        </w:tc>
        <w:tc>
          <w:tcPr>
            <w:tcW w:w="1899" w:type="dxa"/>
            <w:vAlign w:val="center"/>
          </w:tcPr>
          <w:p>
            <w:pPr>
              <w:adjustRightInd w:val="0"/>
              <w:snapToGrid w:val="0"/>
              <w:jc w:val="center"/>
              <w:rPr>
                <w:rFonts w:hint="eastAsia" w:hAnsi="宋体" w:cs="宋体"/>
                <w:sz w:val="24"/>
                <w:szCs w:val="24"/>
              </w:rPr>
            </w:pPr>
            <w:r>
              <w:rPr>
                <w:rFonts w:hint="eastAsia" w:hAnsi="宋体" w:cs="宋体"/>
                <w:sz w:val="24"/>
                <w:szCs w:val="24"/>
              </w:rPr>
              <w:t>安全文明要求</w:t>
            </w:r>
          </w:p>
        </w:tc>
        <w:tc>
          <w:tcPr>
            <w:tcW w:w="6956" w:type="dxa"/>
            <w:vAlign w:val="center"/>
          </w:tcPr>
          <w:p>
            <w:pPr>
              <w:adjustRightInd w:val="0"/>
              <w:snapToGrid w:val="0"/>
              <w:jc w:val="center"/>
              <w:rPr>
                <w:rFonts w:hint="eastAsia" w:hAnsi="宋体" w:cs="宋体"/>
                <w:b/>
                <w:sz w:val="24"/>
                <w:szCs w:val="24"/>
              </w:rPr>
            </w:pPr>
            <w:r>
              <w:rPr>
                <w:rFonts w:hint="eastAsia" w:hAnsi="宋体" w:cs="宋体"/>
                <w:sz w:val="24"/>
                <w:szCs w:val="24"/>
              </w:rPr>
              <w:t>必须确保安全文明施工，符合国家现行相关规定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5" w:hRule="atLeast"/>
        </w:trPr>
        <w:tc>
          <w:tcPr>
            <w:tcW w:w="867" w:type="dxa"/>
            <w:vAlign w:val="center"/>
          </w:tcPr>
          <w:p>
            <w:pPr>
              <w:adjustRightInd w:val="0"/>
              <w:snapToGrid w:val="0"/>
              <w:jc w:val="center"/>
              <w:rPr>
                <w:rStyle w:val="15"/>
                <w:rFonts w:hint="eastAsia" w:hAnsi="宋体" w:eastAsia="宋体" w:cs="宋体"/>
                <w:b w:val="0"/>
                <w:bCs w:val="0"/>
                <w:sz w:val="24"/>
                <w:szCs w:val="24"/>
                <w:lang w:eastAsia="zh-CN"/>
              </w:rPr>
            </w:pPr>
            <w:r>
              <w:rPr>
                <w:rStyle w:val="15"/>
                <w:rFonts w:hint="eastAsia" w:hAnsi="宋体" w:cs="宋体"/>
                <w:b w:val="0"/>
                <w:bCs w:val="0"/>
                <w:sz w:val="24"/>
                <w:szCs w:val="24"/>
                <w:lang w:val="en-US" w:eastAsia="zh-CN"/>
              </w:rPr>
              <w:t>21</w:t>
            </w:r>
          </w:p>
        </w:tc>
        <w:tc>
          <w:tcPr>
            <w:tcW w:w="1899" w:type="dxa"/>
            <w:vAlign w:val="center"/>
          </w:tcPr>
          <w:p>
            <w:pPr>
              <w:adjustRightInd w:val="0"/>
              <w:snapToGrid w:val="0"/>
              <w:jc w:val="center"/>
              <w:rPr>
                <w:rFonts w:hint="eastAsia" w:hAnsi="宋体" w:cs="宋体"/>
                <w:sz w:val="24"/>
                <w:szCs w:val="24"/>
              </w:rPr>
            </w:pPr>
            <w:r>
              <w:rPr>
                <w:rFonts w:hint="eastAsia" w:hAnsi="宋体" w:cs="宋体"/>
                <w:sz w:val="24"/>
                <w:szCs w:val="24"/>
              </w:rPr>
              <w:t>总包及分包规定</w:t>
            </w:r>
          </w:p>
        </w:tc>
        <w:tc>
          <w:tcPr>
            <w:tcW w:w="6956" w:type="dxa"/>
            <w:vAlign w:val="center"/>
          </w:tcPr>
          <w:p>
            <w:pPr>
              <w:adjustRightInd w:val="0"/>
              <w:snapToGrid w:val="0"/>
              <w:jc w:val="center"/>
              <w:rPr>
                <w:rFonts w:hint="eastAsia" w:hAnsi="宋体" w:cs="宋体"/>
                <w:sz w:val="24"/>
                <w:szCs w:val="24"/>
              </w:rPr>
            </w:pPr>
            <w:r>
              <w:rPr>
                <w:rFonts w:hint="eastAsia" w:hAnsi="宋体" w:cs="宋体"/>
                <w:sz w:val="24"/>
                <w:szCs w:val="24"/>
              </w:rPr>
              <w:t>投标人不得在中标后将工程转包给其它施工单位。如需专业分包，分包项目、内容及分包商须经采购人及监理单位同意和认可。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3" w:hRule="atLeast"/>
        </w:trPr>
        <w:tc>
          <w:tcPr>
            <w:tcW w:w="867" w:type="dxa"/>
            <w:vAlign w:val="center"/>
          </w:tcPr>
          <w:p>
            <w:pPr>
              <w:jc w:val="center"/>
              <w:rPr>
                <w:rStyle w:val="15"/>
                <w:rFonts w:hint="eastAsia" w:hAnsi="宋体" w:eastAsia="宋体" w:cs="宋体"/>
                <w:b w:val="0"/>
                <w:bCs w:val="0"/>
                <w:sz w:val="24"/>
                <w:szCs w:val="24"/>
                <w:lang w:eastAsia="zh-CN"/>
              </w:rPr>
            </w:pPr>
            <w:r>
              <w:rPr>
                <w:rFonts w:hint="eastAsia" w:hAnsi="宋体" w:cs="宋体"/>
                <w:sz w:val="24"/>
                <w:szCs w:val="24"/>
                <w:lang w:val="en-US" w:eastAsia="zh-CN"/>
              </w:rPr>
              <w:t>22</w:t>
            </w:r>
          </w:p>
        </w:tc>
        <w:tc>
          <w:tcPr>
            <w:tcW w:w="1899" w:type="dxa"/>
            <w:vAlign w:val="center"/>
          </w:tcPr>
          <w:p>
            <w:pPr>
              <w:adjustRightInd w:val="0"/>
              <w:snapToGrid w:val="0"/>
              <w:jc w:val="center"/>
              <w:rPr>
                <w:rFonts w:hint="eastAsia" w:hAnsi="宋体" w:cs="宋体"/>
                <w:sz w:val="24"/>
                <w:szCs w:val="24"/>
              </w:rPr>
            </w:pPr>
            <w:r>
              <w:rPr>
                <w:rFonts w:hint="eastAsia" w:hAnsi="宋体" w:cs="宋体"/>
                <w:sz w:val="24"/>
                <w:szCs w:val="24"/>
              </w:rPr>
              <w:t>主要材料要求</w:t>
            </w:r>
          </w:p>
        </w:tc>
        <w:tc>
          <w:tcPr>
            <w:tcW w:w="6956" w:type="dxa"/>
            <w:vAlign w:val="center"/>
          </w:tcPr>
          <w:p>
            <w:pPr>
              <w:jc w:val="center"/>
              <w:rPr>
                <w:rFonts w:hint="eastAsia" w:hAnsi="宋体" w:cs="宋体"/>
                <w:sz w:val="24"/>
                <w:szCs w:val="24"/>
              </w:rPr>
            </w:pPr>
            <w:r>
              <w:rPr>
                <w:rFonts w:hint="eastAsia" w:hAnsi="宋体" w:cs="宋体"/>
                <w:sz w:val="24"/>
                <w:szCs w:val="24"/>
              </w:rPr>
              <w:t>因中标人自行采购的材料质量引起的工程质量问题由中标人承担所造成的一切损失。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0" w:hRule="atLeast"/>
        </w:trPr>
        <w:tc>
          <w:tcPr>
            <w:tcW w:w="867" w:type="dxa"/>
            <w:vAlign w:val="center"/>
          </w:tcPr>
          <w:p>
            <w:pPr>
              <w:jc w:val="center"/>
              <w:rPr>
                <w:rFonts w:hint="eastAsia" w:hAnsi="宋体" w:eastAsia="宋体" w:cs="宋体"/>
                <w:sz w:val="24"/>
                <w:szCs w:val="24"/>
                <w:lang w:eastAsia="zh-CN"/>
              </w:rPr>
            </w:pPr>
            <w:r>
              <w:rPr>
                <w:rFonts w:hint="eastAsia" w:hAnsi="宋体" w:cs="宋体"/>
                <w:sz w:val="24"/>
                <w:szCs w:val="24"/>
                <w:lang w:val="en-US" w:eastAsia="zh-CN"/>
              </w:rPr>
              <w:t>23</w:t>
            </w:r>
          </w:p>
        </w:tc>
        <w:tc>
          <w:tcPr>
            <w:tcW w:w="1899" w:type="dxa"/>
            <w:vAlign w:val="center"/>
          </w:tcPr>
          <w:p>
            <w:pPr>
              <w:adjustRightInd w:val="0"/>
              <w:snapToGrid w:val="0"/>
              <w:jc w:val="center"/>
              <w:rPr>
                <w:rFonts w:hint="eastAsia" w:hAnsi="宋体" w:cs="宋体"/>
                <w:sz w:val="24"/>
                <w:szCs w:val="24"/>
              </w:rPr>
            </w:pPr>
            <w:r>
              <w:rPr>
                <w:rFonts w:hint="eastAsia" w:hAnsi="宋体" w:cs="宋体"/>
                <w:sz w:val="24"/>
                <w:szCs w:val="24"/>
              </w:rPr>
              <w:t>现场条件</w:t>
            </w:r>
          </w:p>
        </w:tc>
        <w:tc>
          <w:tcPr>
            <w:tcW w:w="6956" w:type="dxa"/>
            <w:vAlign w:val="center"/>
          </w:tcPr>
          <w:p>
            <w:pPr>
              <w:adjustRightInd w:val="0"/>
              <w:snapToGrid w:val="0"/>
              <w:jc w:val="center"/>
              <w:rPr>
                <w:rFonts w:hint="eastAsia" w:hAnsi="宋体" w:cs="宋体"/>
                <w:sz w:val="24"/>
                <w:szCs w:val="24"/>
              </w:rPr>
            </w:pPr>
            <w:r>
              <w:rPr>
                <w:rFonts w:hint="eastAsia" w:hAnsi="宋体" w:cs="宋体"/>
                <w:sz w:val="24"/>
                <w:szCs w:val="24"/>
              </w:rPr>
              <w:t>具备开工条件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867" w:type="dxa"/>
            <w:vAlign w:val="center"/>
          </w:tcPr>
          <w:p>
            <w:pPr>
              <w:jc w:val="center"/>
              <w:rPr>
                <w:rFonts w:hint="eastAsia" w:hAnsi="宋体" w:eastAsia="宋体" w:cs="宋体"/>
                <w:sz w:val="24"/>
                <w:szCs w:val="24"/>
                <w:lang w:eastAsia="zh-CN"/>
              </w:rPr>
            </w:pPr>
            <w:r>
              <w:rPr>
                <w:rFonts w:hint="eastAsia" w:hAnsi="宋体" w:cs="宋体"/>
                <w:sz w:val="24"/>
                <w:szCs w:val="24"/>
                <w:lang w:val="en-US" w:eastAsia="zh-CN"/>
              </w:rPr>
              <w:t>24</w:t>
            </w:r>
          </w:p>
        </w:tc>
        <w:tc>
          <w:tcPr>
            <w:tcW w:w="1899" w:type="dxa"/>
            <w:vAlign w:val="center"/>
          </w:tcPr>
          <w:p>
            <w:pPr>
              <w:pStyle w:val="9"/>
              <w:adjustRightInd w:val="0"/>
              <w:snapToGrid w:val="0"/>
              <w:jc w:val="center"/>
              <w:rPr>
                <w:rFonts w:hint="eastAsia" w:hAnsi="宋体" w:cs="宋体"/>
                <w:b w:val="0"/>
                <w:sz w:val="24"/>
                <w:szCs w:val="24"/>
              </w:rPr>
            </w:pPr>
            <w:r>
              <w:rPr>
                <w:rFonts w:hint="eastAsia" w:hAnsi="宋体" w:cs="宋体"/>
                <w:b w:val="0"/>
                <w:sz w:val="24"/>
                <w:szCs w:val="24"/>
              </w:rPr>
              <w:t>采购人</w:t>
            </w:r>
          </w:p>
          <w:p>
            <w:pPr>
              <w:pStyle w:val="9"/>
              <w:adjustRightInd w:val="0"/>
              <w:snapToGrid w:val="0"/>
              <w:jc w:val="center"/>
              <w:rPr>
                <w:rFonts w:hint="eastAsia" w:hAnsi="宋体" w:cs="宋体"/>
                <w:sz w:val="24"/>
                <w:szCs w:val="24"/>
              </w:rPr>
            </w:pPr>
            <w:r>
              <w:rPr>
                <w:rFonts w:hint="eastAsia" w:hAnsi="宋体" w:cs="宋体"/>
                <w:b w:val="0"/>
                <w:sz w:val="24"/>
                <w:szCs w:val="24"/>
              </w:rPr>
              <w:t>提供的资料</w:t>
            </w:r>
          </w:p>
        </w:tc>
        <w:tc>
          <w:tcPr>
            <w:tcW w:w="6956" w:type="dxa"/>
            <w:vAlign w:val="center"/>
          </w:tcPr>
          <w:p>
            <w:pPr>
              <w:adjustRightInd w:val="0"/>
              <w:snapToGrid w:val="0"/>
              <w:jc w:val="center"/>
              <w:rPr>
                <w:rFonts w:hint="eastAsia" w:hAnsi="宋体" w:cs="宋体"/>
                <w:sz w:val="24"/>
                <w:szCs w:val="24"/>
              </w:rPr>
            </w:pPr>
            <w:r>
              <w:rPr>
                <w:rFonts w:hint="eastAsia" w:hAnsi="宋体" w:cs="宋体"/>
                <w:sz w:val="24"/>
                <w:szCs w:val="24"/>
              </w:rPr>
              <w:sym w:font="Wingdings" w:char="F0FE"/>
            </w:r>
            <w:r>
              <w:rPr>
                <w:rFonts w:hint="eastAsia" w:hAnsi="宋体" w:cs="宋体"/>
                <w:sz w:val="24"/>
                <w:szCs w:val="24"/>
              </w:rPr>
              <w:t>招标文件</w:t>
            </w:r>
          </w:p>
          <w:p>
            <w:pPr>
              <w:adjustRightInd w:val="0"/>
              <w:snapToGrid w:val="0"/>
              <w:jc w:val="center"/>
              <w:rPr>
                <w:rFonts w:hint="eastAsia" w:hAnsi="宋体" w:cs="宋体"/>
                <w:bCs/>
                <w:sz w:val="24"/>
                <w:szCs w:val="24"/>
              </w:rPr>
            </w:pPr>
            <w:r>
              <w:rPr>
                <w:rFonts w:hint="eastAsia" w:hAnsi="宋体" w:cs="宋体"/>
                <w:sz w:val="24"/>
                <w:szCs w:val="24"/>
              </w:rPr>
              <w:sym w:font="Wingdings" w:char="F0FE"/>
            </w:r>
            <w:r>
              <w:rPr>
                <w:rFonts w:hint="eastAsia" w:hAnsi="宋体" w:cs="宋体"/>
                <w:bCs/>
                <w:sz w:val="24"/>
                <w:szCs w:val="24"/>
              </w:rPr>
              <w:t>工程量清单</w:t>
            </w:r>
          </w:p>
          <w:p>
            <w:pPr>
              <w:adjustRightInd w:val="0"/>
              <w:snapToGrid w:val="0"/>
              <w:jc w:val="center"/>
              <w:rPr>
                <w:rFonts w:hint="eastAsia" w:hAnsi="宋体" w:cs="宋体"/>
                <w:bCs/>
                <w:sz w:val="24"/>
                <w:szCs w:val="24"/>
              </w:rPr>
            </w:pPr>
            <w:r>
              <w:rPr>
                <w:rFonts w:hint="eastAsia" w:hAnsi="宋体" w:cs="宋体"/>
                <w:sz w:val="24"/>
                <w:szCs w:val="24"/>
              </w:rPr>
              <w:sym w:font="Wingdings" w:char="F0FE"/>
            </w:r>
            <w:r>
              <w:rPr>
                <w:rFonts w:hint="eastAsia" w:hAnsi="宋体" w:cs="宋体"/>
                <w:bCs/>
                <w:sz w:val="24"/>
                <w:szCs w:val="24"/>
              </w:rPr>
              <w:t>控制价</w:t>
            </w:r>
          </w:p>
          <w:p>
            <w:pPr>
              <w:adjustRightInd w:val="0"/>
              <w:snapToGrid w:val="0"/>
              <w:jc w:val="center"/>
              <w:rPr>
                <w:rFonts w:hint="eastAsia" w:hAnsi="宋体" w:cs="宋体"/>
                <w:color w:val="auto"/>
                <w:sz w:val="24"/>
                <w:szCs w:val="24"/>
              </w:rPr>
            </w:pPr>
            <w:r>
              <w:rPr>
                <w:rFonts w:hint="eastAsia" w:hAnsi="宋体" w:cs="宋体"/>
                <w:color w:val="auto"/>
                <w:sz w:val="24"/>
                <w:szCs w:val="24"/>
              </w:rPr>
              <w:sym w:font="Wingdings" w:char="F0FE"/>
            </w:r>
            <w:r>
              <w:rPr>
                <w:rFonts w:hint="eastAsia" w:hAnsi="宋体" w:cs="宋体"/>
                <w:color w:val="auto"/>
                <w:sz w:val="24"/>
                <w:szCs w:val="24"/>
              </w:rPr>
              <w:t>图纸</w:t>
            </w:r>
          </w:p>
          <w:p>
            <w:pPr>
              <w:adjustRightInd w:val="0"/>
              <w:snapToGrid w:val="0"/>
              <w:jc w:val="center"/>
              <w:rPr>
                <w:rFonts w:hint="eastAsia"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8" w:hRule="atLeast"/>
        </w:trPr>
        <w:tc>
          <w:tcPr>
            <w:tcW w:w="867" w:type="dxa"/>
            <w:vAlign w:val="center"/>
          </w:tcPr>
          <w:p>
            <w:pPr>
              <w:jc w:val="center"/>
              <w:rPr>
                <w:rFonts w:hint="eastAsia" w:hAnsi="宋体" w:eastAsia="宋体" w:cs="宋体"/>
                <w:sz w:val="24"/>
                <w:szCs w:val="24"/>
                <w:lang w:eastAsia="zh-CN"/>
              </w:rPr>
            </w:pPr>
            <w:r>
              <w:rPr>
                <w:rFonts w:hint="eastAsia" w:hAnsi="宋体" w:cs="宋体"/>
                <w:sz w:val="24"/>
                <w:szCs w:val="24"/>
                <w:lang w:val="en-US" w:eastAsia="zh-CN"/>
              </w:rPr>
              <w:t>25</w:t>
            </w:r>
          </w:p>
        </w:tc>
        <w:tc>
          <w:tcPr>
            <w:tcW w:w="1899" w:type="dxa"/>
            <w:vAlign w:val="center"/>
          </w:tcPr>
          <w:p>
            <w:pPr>
              <w:pStyle w:val="18"/>
              <w:pBdr>
                <w:bottom w:val="none" w:color="auto" w:sz="0" w:space="0"/>
              </w:pBdr>
              <w:tabs>
                <w:tab w:val="clear" w:pos="4153"/>
                <w:tab w:val="clear" w:pos="8306"/>
              </w:tabs>
              <w:adjustRightInd/>
              <w:spacing w:line="240" w:lineRule="auto"/>
              <w:jc w:val="center"/>
              <w:textAlignment w:val="auto"/>
              <w:rPr>
                <w:rFonts w:hint="eastAsia" w:hAnsi="宋体" w:cs="宋体"/>
                <w:b/>
                <w:sz w:val="24"/>
                <w:szCs w:val="24"/>
              </w:rPr>
            </w:pPr>
            <w:r>
              <w:rPr>
                <w:rFonts w:hint="eastAsia" w:hAnsi="宋体" w:cs="宋体"/>
                <w:kern w:val="2"/>
                <w:sz w:val="24"/>
                <w:szCs w:val="24"/>
              </w:rPr>
              <w:t>投标保证金</w:t>
            </w:r>
          </w:p>
        </w:tc>
        <w:tc>
          <w:tcPr>
            <w:tcW w:w="6956" w:type="dxa"/>
            <w:vAlign w:val="center"/>
          </w:tcPr>
          <w:p>
            <w:pPr>
              <w:jc w:val="center"/>
              <w:rPr>
                <w:rFonts w:hint="eastAsia" w:hAnsi="宋体" w:cs="宋体"/>
                <w:bCs/>
                <w:sz w:val="24"/>
                <w:szCs w:val="24"/>
                <w:u w:val="single"/>
              </w:rPr>
            </w:pPr>
            <w:r>
              <w:rPr>
                <w:rFonts w:hint="eastAsia" w:hAnsi="宋体" w:cs="宋体"/>
                <w:b w:val="0"/>
                <w:bCs/>
                <w:sz w:val="24"/>
                <w:szCs w:val="24"/>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867" w:type="dxa"/>
            <w:vAlign w:val="center"/>
          </w:tcPr>
          <w:p>
            <w:pPr>
              <w:jc w:val="center"/>
              <w:rPr>
                <w:rFonts w:hint="eastAsia" w:hAnsi="宋体" w:eastAsia="宋体" w:cs="宋体"/>
                <w:sz w:val="24"/>
                <w:szCs w:val="24"/>
                <w:lang w:eastAsia="zh-CN"/>
              </w:rPr>
            </w:pPr>
            <w:r>
              <w:rPr>
                <w:rFonts w:hint="eastAsia" w:hAnsi="宋体" w:cs="宋体"/>
                <w:sz w:val="24"/>
                <w:szCs w:val="24"/>
                <w:lang w:val="en-US" w:eastAsia="zh-CN"/>
              </w:rPr>
              <w:t>26</w:t>
            </w:r>
          </w:p>
        </w:tc>
        <w:tc>
          <w:tcPr>
            <w:tcW w:w="1899" w:type="dxa"/>
            <w:vAlign w:val="center"/>
          </w:tcPr>
          <w:p>
            <w:pPr>
              <w:jc w:val="center"/>
              <w:rPr>
                <w:rFonts w:hint="eastAsia" w:hAnsi="宋体" w:cs="宋体"/>
                <w:sz w:val="24"/>
                <w:szCs w:val="24"/>
              </w:rPr>
            </w:pPr>
            <w:r>
              <w:rPr>
                <w:rFonts w:hint="eastAsia" w:hAnsi="宋体" w:cs="宋体"/>
                <w:bCs/>
                <w:sz w:val="24"/>
                <w:szCs w:val="24"/>
              </w:rPr>
              <w:t>勘察现场</w:t>
            </w:r>
          </w:p>
        </w:tc>
        <w:tc>
          <w:tcPr>
            <w:tcW w:w="6956" w:type="dxa"/>
            <w:vAlign w:val="center"/>
          </w:tcPr>
          <w:p>
            <w:pPr>
              <w:jc w:val="center"/>
              <w:rPr>
                <w:rFonts w:hint="eastAsia" w:hAnsi="宋体" w:cs="宋体"/>
                <w:bCs/>
                <w:sz w:val="24"/>
                <w:szCs w:val="24"/>
              </w:rPr>
            </w:pPr>
            <w:r>
              <w:rPr>
                <w:rFonts w:hint="eastAsia" w:hAnsi="宋体" w:cs="宋体"/>
                <w:bCs/>
                <w:sz w:val="24"/>
                <w:szCs w:val="24"/>
              </w:rPr>
              <w:t>自行勘察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1" w:hRule="atLeast"/>
        </w:trPr>
        <w:tc>
          <w:tcPr>
            <w:tcW w:w="867" w:type="dxa"/>
            <w:vAlign w:val="center"/>
          </w:tcPr>
          <w:p>
            <w:pPr>
              <w:jc w:val="center"/>
              <w:rPr>
                <w:rFonts w:hint="eastAsia" w:hAnsi="宋体" w:eastAsia="宋体" w:cs="宋体"/>
                <w:sz w:val="24"/>
                <w:szCs w:val="24"/>
                <w:lang w:eastAsia="zh-CN"/>
              </w:rPr>
            </w:pPr>
            <w:r>
              <w:rPr>
                <w:rFonts w:hint="eastAsia" w:hAnsi="宋体" w:cs="宋体"/>
                <w:sz w:val="24"/>
                <w:szCs w:val="24"/>
                <w:lang w:val="en-US" w:eastAsia="zh-CN"/>
              </w:rPr>
              <w:t>27</w:t>
            </w:r>
          </w:p>
        </w:tc>
        <w:tc>
          <w:tcPr>
            <w:tcW w:w="1899" w:type="dxa"/>
            <w:vAlign w:val="center"/>
          </w:tcPr>
          <w:p>
            <w:pPr>
              <w:jc w:val="center"/>
              <w:rPr>
                <w:rFonts w:hint="eastAsia" w:hAnsi="宋体" w:cs="宋体"/>
                <w:bCs/>
                <w:sz w:val="24"/>
                <w:szCs w:val="24"/>
              </w:rPr>
            </w:pPr>
            <w:r>
              <w:rPr>
                <w:rFonts w:hint="eastAsia" w:hAnsi="宋体" w:cs="宋体"/>
                <w:sz w:val="24"/>
                <w:szCs w:val="24"/>
              </w:rPr>
              <w:t>标书份数及要求</w:t>
            </w:r>
          </w:p>
        </w:tc>
        <w:tc>
          <w:tcPr>
            <w:tcW w:w="6956" w:type="dxa"/>
            <w:vAlign w:val="center"/>
          </w:tcPr>
          <w:p>
            <w:pPr>
              <w:jc w:val="center"/>
              <w:rPr>
                <w:rFonts w:hint="eastAsia" w:hAnsi="宋体" w:cs="宋体"/>
                <w:b/>
                <w:bCs/>
                <w:sz w:val="24"/>
                <w:szCs w:val="24"/>
              </w:rPr>
            </w:pPr>
            <w:r>
              <w:rPr>
                <w:rFonts w:hint="eastAsia" w:hAnsi="宋体" w:cs="宋体"/>
                <w:b/>
                <w:bCs/>
                <w:sz w:val="24"/>
                <w:szCs w:val="24"/>
              </w:rPr>
              <w:t>商务标正本</w:t>
            </w:r>
            <w:r>
              <w:rPr>
                <w:rFonts w:hint="eastAsia" w:hAnsi="宋体" w:cs="宋体"/>
                <w:b/>
                <w:bCs/>
                <w:sz w:val="24"/>
                <w:szCs w:val="24"/>
                <w:u w:val="single"/>
              </w:rPr>
              <w:t>1</w:t>
            </w:r>
            <w:r>
              <w:rPr>
                <w:rFonts w:hint="eastAsia" w:hAnsi="宋体" w:cs="宋体"/>
                <w:b/>
                <w:bCs/>
                <w:sz w:val="24"/>
                <w:szCs w:val="24"/>
              </w:rPr>
              <w:t>份，副本</w:t>
            </w:r>
            <w:r>
              <w:rPr>
                <w:rFonts w:hint="eastAsia" w:hAnsi="宋体" w:cs="宋体"/>
                <w:b/>
                <w:bCs/>
                <w:sz w:val="24"/>
                <w:szCs w:val="24"/>
                <w:lang w:val="en-US" w:eastAsia="zh-CN"/>
              </w:rPr>
              <w:t>1</w:t>
            </w:r>
            <w:r>
              <w:rPr>
                <w:rFonts w:hint="eastAsia" w:hAnsi="宋体" w:cs="宋体"/>
                <w:b/>
                <w:bCs/>
                <w:sz w:val="24"/>
                <w:szCs w:val="24"/>
              </w:rPr>
              <w:t>份；</w:t>
            </w:r>
          </w:p>
          <w:p>
            <w:pPr>
              <w:jc w:val="center"/>
              <w:rPr>
                <w:rFonts w:hint="eastAsia" w:hAnsi="宋体" w:cs="宋体"/>
                <w:b/>
                <w:bCs/>
                <w:sz w:val="24"/>
                <w:szCs w:val="24"/>
              </w:rPr>
            </w:pPr>
            <w:r>
              <w:rPr>
                <w:rFonts w:hint="eastAsia" w:hAnsi="宋体" w:cs="宋体"/>
                <w:b/>
                <w:bCs/>
                <w:sz w:val="24"/>
                <w:szCs w:val="24"/>
              </w:rPr>
              <w:t>技术标正本</w:t>
            </w:r>
            <w:r>
              <w:rPr>
                <w:rFonts w:hint="eastAsia" w:hAnsi="宋体" w:cs="宋体"/>
                <w:b/>
                <w:bCs/>
                <w:sz w:val="24"/>
                <w:szCs w:val="24"/>
                <w:u w:val="single"/>
              </w:rPr>
              <w:t>1</w:t>
            </w:r>
            <w:r>
              <w:rPr>
                <w:rFonts w:hint="eastAsia" w:hAnsi="宋体" w:cs="宋体"/>
                <w:b/>
                <w:bCs/>
                <w:sz w:val="24"/>
                <w:szCs w:val="24"/>
              </w:rPr>
              <w:t>份，副本</w:t>
            </w:r>
            <w:r>
              <w:rPr>
                <w:rFonts w:hint="eastAsia" w:hAnsi="宋体" w:cs="宋体"/>
                <w:b/>
                <w:bCs/>
                <w:sz w:val="24"/>
                <w:szCs w:val="24"/>
                <w:lang w:val="en-US" w:eastAsia="zh-CN"/>
              </w:rPr>
              <w:t>1</w:t>
            </w:r>
            <w:r>
              <w:rPr>
                <w:rFonts w:hint="eastAsia" w:hAnsi="宋体" w:cs="宋体"/>
                <w:b/>
                <w:bCs/>
                <w:sz w:val="24"/>
                <w:szCs w:val="24"/>
              </w:rPr>
              <w:t>份；</w:t>
            </w:r>
          </w:p>
          <w:p>
            <w:pPr>
              <w:spacing w:before="156" w:beforeLines="50"/>
              <w:jc w:val="center"/>
              <w:rPr>
                <w:rFonts w:hint="eastAsia" w:hAnsi="宋体" w:cs="宋体"/>
                <w:bCs/>
                <w:sz w:val="24"/>
                <w:szCs w:val="24"/>
              </w:rPr>
            </w:pPr>
            <w:r>
              <w:rPr>
                <w:rFonts w:hint="eastAsia" w:hAnsi="宋体" w:cs="宋体"/>
                <w:bCs/>
                <w:sz w:val="24"/>
                <w:szCs w:val="24"/>
              </w:rPr>
              <w:t>投标文件的正本和副本均需采用打印或使用不褪色的蓝、黑墨水笔书写，字迹应清晰易于辨认，并应在投标文件封面的上清楚地注明“正本”或“副本”。正本和副本如有不一致之处，以正本为准。投标文件“正本”与“副本’字样须使用不能擦去的颜色打印或书写，若有修改应在修改处加盖投标人公章。</w:t>
            </w:r>
          </w:p>
          <w:p>
            <w:pPr>
              <w:spacing w:before="156" w:beforeLines="50"/>
              <w:jc w:val="center"/>
              <w:rPr>
                <w:rFonts w:hint="eastAsia" w:hAnsi="宋体" w:cs="宋体"/>
                <w:bCs/>
                <w:sz w:val="24"/>
                <w:szCs w:val="24"/>
              </w:rPr>
            </w:pPr>
            <w:r>
              <w:rPr>
                <w:rFonts w:hint="eastAsia" w:hAnsi="宋体" w:cs="宋体"/>
                <w:bCs/>
                <w:sz w:val="24"/>
                <w:szCs w:val="24"/>
              </w:rPr>
              <w:t>其他：技术标中不得出现商务报价内容，否则投标无效。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87" w:hRule="atLeast"/>
        </w:trPr>
        <w:tc>
          <w:tcPr>
            <w:tcW w:w="867" w:type="dxa"/>
            <w:vAlign w:val="center"/>
          </w:tcPr>
          <w:p>
            <w:pPr>
              <w:jc w:val="center"/>
              <w:rPr>
                <w:rFonts w:hint="eastAsia" w:hAnsi="宋体" w:eastAsia="宋体" w:cs="宋体"/>
                <w:sz w:val="24"/>
                <w:szCs w:val="24"/>
                <w:lang w:val="en-US" w:eastAsia="zh-CN"/>
              </w:rPr>
            </w:pPr>
            <w:r>
              <w:rPr>
                <w:rFonts w:hint="eastAsia" w:hAnsi="宋体" w:cs="宋体"/>
                <w:sz w:val="24"/>
                <w:szCs w:val="24"/>
                <w:lang w:val="en-US" w:eastAsia="zh-CN"/>
              </w:rPr>
              <w:t>28</w:t>
            </w:r>
          </w:p>
        </w:tc>
        <w:tc>
          <w:tcPr>
            <w:tcW w:w="1899" w:type="dxa"/>
            <w:vAlign w:val="center"/>
          </w:tcPr>
          <w:p>
            <w:pPr>
              <w:jc w:val="center"/>
              <w:rPr>
                <w:rFonts w:hint="eastAsia" w:hAnsi="宋体" w:cs="宋体"/>
                <w:sz w:val="24"/>
                <w:szCs w:val="24"/>
              </w:rPr>
            </w:pPr>
            <w:r>
              <w:rPr>
                <w:rFonts w:hint="eastAsia" w:hAnsi="宋体" w:cs="宋体"/>
                <w:sz w:val="24"/>
                <w:szCs w:val="24"/>
              </w:rPr>
              <w:t>备注</w:t>
            </w:r>
          </w:p>
        </w:tc>
        <w:tc>
          <w:tcPr>
            <w:tcW w:w="6956" w:type="dxa"/>
            <w:vAlign w:val="top"/>
          </w:tcPr>
          <w:p>
            <w:pPr>
              <w:spacing w:before="156" w:beforeLines="50"/>
              <w:jc w:val="center"/>
              <w:rPr>
                <w:rFonts w:hint="eastAsia" w:hAnsi="宋体" w:cs="宋体"/>
                <w:sz w:val="24"/>
                <w:szCs w:val="24"/>
              </w:rPr>
            </w:pPr>
            <w:r>
              <w:rPr>
                <w:rFonts w:hint="eastAsia" w:hAnsi="宋体" w:cs="宋体"/>
                <w:sz w:val="24"/>
                <w:szCs w:val="24"/>
              </w:rPr>
              <w:t>各供应商应根据财政部和税务总局联合印发的《关于全面推开营业税改征增值税试点的通知》要求，在本项目投标报价内应充分考虑使用增值税专用发票给企业带来的风险。</w:t>
            </w:r>
          </w:p>
        </w:tc>
      </w:tr>
    </w:tbl>
    <w:p>
      <w:pPr>
        <w:pStyle w:val="2"/>
        <w:spacing w:before="260" w:after="260" w:line="500" w:lineRule="exact"/>
        <w:jc w:val="center"/>
        <w:rPr>
          <w:rFonts w:hint="eastAsia" w:hAnsi="宋体"/>
        </w:rPr>
      </w:pPr>
      <w:bookmarkStart w:id="4" w:name="_Toc208106829"/>
      <w:bookmarkStart w:id="5" w:name="_Toc200336330"/>
      <w:bookmarkStart w:id="6" w:name="_Toc444458460"/>
      <w:r>
        <w:rPr>
          <w:rFonts w:hint="eastAsia" w:hAnsi="宋体"/>
        </w:rPr>
        <w:t xml:space="preserve">第三章 </w:t>
      </w:r>
      <w:bookmarkEnd w:id="4"/>
      <w:bookmarkEnd w:id="5"/>
      <w:r>
        <w:rPr>
          <w:rFonts w:hint="eastAsia" w:hAnsi="宋体"/>
        </w:rPr>
        <w:t xml:space="preserve"> 采购需求</w:t>
      </w:r>
      <w:bookmarkEnd w:id="6"/>
    </w:p>
    <w:tbl>
      <w:tblPr>
        <w:tblStyle w:val="16"/>
        <w:tblW w:w="10548"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8"/>
        <w:gridCol w:w="1929"/>
        <w:gridCol w:w="779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82" w:hRule="atLeast"/>
          <w:jc w:val="center"/>
        </w:trPr>
        <w:tc>
          <w:tcPr>
            <w:tcW w:w="82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62" w:beforeLines="20" w:after="62" w:afterLines="20" w:line="320" w:lineRule="exact"/>
              <w:ind w:right="-358" w:firstLine="91" w:firstLineChars="43"/>
              <w:jc w:val="both"/>
              <w:rPr>
                <w:rFonts w:hint="eastAsia" w:hAnsi="宋体" w:cs="宋体"/>
                <w:b/>
                <w:bCs/>
                <w:sz w:val="24"/>
                <w:szCs w:val="24"/>
              </w:rPr>
            </w:pPr>
            <w:r>
              <w:rPr>
                <w:rFonts w:hint="eastAsia" w:hAnsi="宋体" w:cs="宋体"/>
                <w:b/>
                <w:bCs/>
                <w:sz w:val="24"/>
                <w:szCs w:val="24"/>
              </w:rPr>
              <w:t>序号</w:t>
            </w:r>
          </w:p>
        </w:tc>
        <w:tc>
          <w:tcPr>
            <w:tcW w:w="192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62" w:beforeLines="20" w:after="62" w:afterLines="20" w:line="320" w:lineRule="exact"/>
              <w:jc w:val="both"/>
              <w:rPr>
                <w:rFonts w:hint="eastAsia" w:hAnsi="宋体" w:cs="宋体"/>
                <w:b/>
                <w:bCs/>
                <w:sz w:val="24"/>
                <w:szCs w:val="24"/>
              </w:rPr>
            </w:pPr>
            <w:r>
              <w:rPr>
                <w:rFonts w:hint="eastAsia" w:hAnsi="宋体" w:cs="宋体"/>
                <w:b/>
                <w:bCs/>
                <w:sz w:val="24"/>
                <w:szCs w:val="24"/>
                <w:lang w:val="en-US" w:eastAsia="zh-CN"/>
              </w:rPr>
              <w:t xml:space="preserve">     </w:t>
            </w:r>
            <w:r>
              <w:rPr>
                <w:rFonts w:hint="eastAsia" w:hAnsi="宋体" w:cs="宋体"/>
                <w:b/>
                <w:bCs/>
                <w:sz w:val="24"/>
                <w:szCs w:val="24"/>
              </w:rPr>
              <w:t>内容</w:t>
            </w:r>
          </w:p>
        </w:tc>
        <w:tc>
          <w:tcPr>
            <w:tcW w:w="7791" w:type="dxa"/>
            <w:tcBorders>
              <w:top w:val="single" w:color="auto" w:sz="4" w:space="0"/>
              <w:left w:val="single" w:color="auto" w:sz="4" w:space="0"/>
              <w:bottom w:val="single" w:color="auto" w:sz="4" w:space="0"/>
              <w:right w:val="single" w:color="auto" w:sz="4" w:space="0"/>
            </w:tcBorders>
            <w:vAlign w:val="center"/>
          </w:tcPr>
          <w:p>
            <w:pPr>
              <w:tabs>
                <w:tab w:val="left" w:pos="1180"/>
              </w:tabs>
              <w:adjustRightInd w:val="0"/>
              <w:snapToGrid w:val="0"/>
              <w:spacing w:before="62" w:beforeLines="20" w:after="62" w:afterLines="20" w:line="320" w:lineRule="exact"/>
              <w:jc w:val="center"/>
              <w:rPr>
                <w:rFonts w:hint="eastAsia" w:hAnsi="宋体" w:cs="宋体"/>
                <w:b/>
                <w:bCs/>
                <w:szCs w:val="24"/>
              </w:rPr>
            </w:pPr>
            <w:r>
              <w:rPr>
                <w:rFonts w:hint="eastAsia" w:hAnsi="宋体" w:cs="宋体"/>
                <w:b/>
                <w:bCs/>
                <w:szCs w:val="24"/>
              </w:rPr>
              <w:t>说明和要求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82" w:hRule="atLeast"/>
          <w:jc w:val="center"/>
        </w:trPr>
        <w:tc>
          <w:tcPr>
            <w:tcW w:w="82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62" w:beforeLines="20" w:after="62" w:afterLines="20" w:line="320" w:lineRule="exact"/>
              <w:ind w:right="-358" w:firstLine="91" w:firstLineChars="43"/>
              <w:jc w:val="center"/>
              <w:rPr>
                <w:rFonts w:hint="eastAsia" w:hAnsi="宋体" w:cs="宋体"/>
                <w:b/>
                <w:bCs/>
                <w:sz w:val="24"/>
                <w:szCs w:val="24"/>
              </w:rPr>
            </w:pPr>
            <w:r>
              <w:rPr>
                <w:rFonts w:hint="eastAsia" w:hAnsi="宋体" w:cs="宋体"/>
                <w:b/>
                <w:bCs/>
                <w:sz w:val="24"/>
                <w:szCs w:val="24"/>
              </w:rPr>
              <w:t>1</w:t>
            </w:r>
          </w:p>
        </w:tc>
        <w:tc>
          <w:tcPr>
            <w:tcW w:w="192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62" w:beforeLines="20" w:after="62" w:afterLines="20" w:line="320" w:lineRule="exact"/>
              <w:jc w:val="center"/>
              <w:rPr>
                <w:rFonts w:hint="eastAsia" w:hAnsi="宋体" w:cs="宋体"/>
                <w:b/>
                <w:bCs/>
                <w:sz w:val="24"/>
                <w:szCs w:val="24"/>
              </w:rPr>
            </w:pPr>
            <w:r>
              <w:rPr>
                <w:rFonts w:hint="eastAsia" w:hAnsi="宋体" w:cs="宋体"/>
                <w:bCs/>
                <w:sz w:val="24"/>
                <w:szCs w:val="24"/>
              </w:rPr>
              <w:t>工程概况</w:t>
            </w:r>
          </w:p>
        </w:tc>
        <w:tc>
          <w:tcPr>
            <w:tcW w:w="7791" w:type="dxa"/>
            <w:tcBorders>
              <w:top w:val="single" w:color="auto" w:sz="4" w:space="0"/>
              <w:left w:val="single" w:color="auto" w:sz="4" w:space="0"/>
              <w:bottom w:val="single" w:color="auto" w:sz="4" w:space="0"/>
              <w:right w:val="single" w:color="auto" w:sz="4" w:space="0"/>
            </w:tcBorders>
            <w:vAlign w:val="center"/>
          </w:tcPr>
          <w:p>
            <w:pPr>
              <w:tabs>
                <w:tab w:val="left" w:pos="1180"/>
              </w:tabs>
              <w:adjustRightInd w:val="0"/>
              <w:snapToGrid w:val="0"/>
              <w:spacing w:before="62" w:beforeLines="20" w:after="62" w:afterLines="20" w:line="320" w:lineRule="exact"/>
              <w:jc w:val="left"/>
              <w:rPr>
                <w:rFonts w:hint="eastAsia" w:hAnsi="宋体" w:eastAsia="宋体" w:cs="宋体"/>
                <w:bCs/>
                <w:szCs w:val="24"/>
                <w:lang w:val="en-US" w:eastAsia="zh-CN"/>
              </w:rPr>
            </w:pPr>
            <w:r>
              <w:rPr>
                <w:rFonts w:hint="eastAsia" w:hAnsi="宋体" w:cs="宋体"/>
                <w:bCs/>
                <w:szCs w:val="24"/>
                <w:lang w:val="en-US" w:eastAsia="zh-CN"/>
              </w:rPr>
              <w:t>该项工程位于安徽行政学院西校区（合肥市望江西路557号），</w:t>
            </w:r>
            <w:r>
              <w:rPr>
                <w:rFonts w:hint="eastAsia" w:hAnsi="宋体" w:cs="宋体"/>
                <w:bCs/>
                <w:lang w:eastAsia="zh-CN"/>
              </w:rPr>
              <w:t>要将其改造为办公用房。</w:t>
            </w:r>
            <w:r>
              <w:rPr>
                <w:rFonts w:hint="eastAsia" w:hAnsi="宋体" w:cs="宋体"/>
                <w:bCs/>
              </w:rPr>
              <w:t>该项工程主要内容是装饰、改造：吊顶、</w:t>
            </w:r>
            <w:r>
              <w:rPr>
                <w:rFonts w:hint="eastAsia" w:hAnsi="宋体" w:cs="宋体"/>
                <w:bCs/>
                <w:lang w:val="en-US" w:eastAsia="zh-CN"/>
              </w:rPr>
              <w:t xml:space="preserve"> </w:t>
            </w:r>
            <w:r>
              <w:rPr>
                <w:rFonts w:hint="eastAsia" w:hAnsi="宋体" w:cs="宋体"/>
                <w:bCs/>
              </w:rPr>
              <w:t>粉刷、卫生间改造装修</w:t>
            </w:r>
            <w:r>
              <w:rPr>
                <w:rFonts w:hint="eastAsia" w:hAnsi="宋体" w:cs="宋体"/>
                <w:bCs/>
                <w:lang w:eastAsia="zh-CN"/>
              </w:rPr>
              <w:t>、门窗油漆</w:t>
            </w:r>
            <w:r>
              <w:rPr>
                <w:rFonts w:hint="eastAsia" w:hAnsi="宋体" w:cs="宋体"/>
                <w:bCs/>
              </w:rPr>
              <w:t>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09" w:hRule="exact"/>
          <w:jc w:val="center"/>
        </w:trPr>
        <w:tc>
          <w:tcPr>
            <w:tcW w:w="82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hAnsi="宋体" w:cs="宋体"/>
                <w:bCs/>
                <w:sz w:val="24"/>
                <w:szCs w:val="24"/>
              </w:rPr>
            </w:pPr>
            <w:r>
              <w:rPr>
                <w:rFonts w:hint="eastAsia" w:hAnsi="宋体" w:cs="宋体"/>
                <w:bCs/>
                <w:sz w:val="24"/>
                <w:szCs w:val="24"/>
              </w:rPr>
              <w:t>2</w:t>
            </w:r>
          </w:p>
        </w:tc>
        <w:tc>
          <w:tcPr>
            <w:tcW w:w="192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hAnsi="宋体" w:cs="宋体"/>
                <w:bCs/>
                <w:sz w:val="24"/>
                <w:szCs w:val="24"/>
              </w:rPr>
            </w:pPr>
            <w:r>
              <w:rPr>
                <w:rFonts w:hint="eastAsia" w:hAnsi="宋体" w:cs="宋体"/>
                <w:bCs/>
                <w:sz w:val="24"/>
                <w:szCs w:val="24"/>
              </w:rPr>
              <w:t>人员到岗</w:t>
            </w:r>
          </w:p>
          <w:p>
            <w:pPr>
              <w:adjustRightInd w:val="0"/>
              <w:snapToGrid w:val="0"/>
              <w:spacing w:line="300" w:lineRule="exact"/>
              <w:jc w:val="center"/>
              <w:rPr>
                <w:rFonts w:hint="eastAsia" w:hAnsi="宋体" w:cs="宋体"/>
                <w:bCs/>
                <w:sz w:val="24"/>
                <w:szCs w:val="24"/>
              </w:rPr>
            </w:pPr>
            <w:r>
              <w:rPr>
                <w:rFonts w:hint="eastAsia" w:hAnsi="宋体" w:cs="宋体"/>
                <w:bCs/>
                <w:sz w:val="24"/>
                <w:szCs w:val="24"/>
              </w:rPr>
              <w:t>及履约要求</w:t>
            </w:r>
          </w:p>
        </w:tc>
        <w:tc>
          <w:tcPr>
            <w:tcW w:w="77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156" w:beforeLines="50" w:after="156" w:afterLines="50" w:line="300" w:lineRule="exact"/>
              <w:jc w:val="center"/>
              <w:rPr>
                <w:rFonts w:hint="eastAsia" w:hAnsi="宋体" w:cs="宋体"/>
                <w:szCs w:val="24"/>
              </w:rPr>
            </w:pPr>
            <w:r>
              <w:rPr>
                <w:rFonts w:hint="eastAsia" w:hAnsi="宋体" w:cs="宋体"/>
                <w:szCs w:val="24"/>
              </w:rPr>
              <w:t>1、投标人一旦中标，投标时所报的本项目的项目经理、施工现场技术负责人、各专业负责工程师及施工机械等在整个项目施工期内必须在位，否则采购人有权终止合同。由此造成的损失，中标人自行承担并赔偿可能给采购人造成的损失。</w:t>
            </w:r>
          </w:p>
          <w:p>
            <w:pPr>
              <w:adjustRightInd w:val="0"/>
              <w:snapToGrid w:val="0"/>
              <w:spacing w:after="156" w:afterLines="50" w:line="300" w:lineRule="exact"/>
              <w:jc w:val="center"/>
              <w:rPr>
                <w:rFonts w:hint="eastAsia" w:hAnsi="宋体" w:cs="宋体"/>
                <w:szCs w:val="24"/>
              </w:rPr>
            </w:pPr>
            <w:r>
              <w:rPr>
                <w:rFonts w:hint="eastAsia" w:hAnsi="宋体" w:cs="宋体"/>
                <w:szCs w:val="24"/>
              </w:rPr>
              <w:t>2、中标人不得擅自更换投标时所报项目经理及项目部主要管理人员。确需更换时，须报采购人同意，更换后人员不得低于中标人投标时所报人员资质和技术水平。采购人如认为有必要，可要求对上述人员中的部分人员作出更好的调整。</w:t>
            </w:r>
          </w:p>
          <w:p>
            <w:pPr>
              <w:adjustRightInd w:val="0"/>
              <w:snapToGrid w:val="0"/>
              <w:spacing w:after="156" w:afterLines="50" w:line="300" w:lineRule="exact"/>
              <w:jc w:val="center"/>
              <w:rPr>
                <w:rFonts w:hint="eastAsia" w:hAnsi="宋体" w:cs="宋体"/>
                <w:szCs w:val="24"/>
              </w:rPr>
            </w:pPr>
            <w:r>
              <w:rPr>
                <w:rFonts w:hint="eastAsia" w:hAnsi="宋体" w:cs="宋体"/>
                <w:szCs w:val="24"/>
              </w:rPr>
              <w:t>3、中标人未能按照承诺到岗尽职的，采购人将视情况严重程度对其作出相应处理，给予警告并发出整改通知。如仍未及时整改，采购人有权责令其停工整改、直至终止合同，引进新的承包单位。采购人还将停止支付工程款项，扣留任何未付的工程进度款项补偿建设单位的有关损失或工期延误的损失，并就此向承包单位索赔。</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158" w:hRule="exact"/>
          <w:jc w:val="center"/>
        </w:trPr>
        <w:tc>
          <w:tcPr>
            <w:tcW w:w="82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hAnsi="宋体" w:cs="宋体"/>
                <w:bCs/>
                <w:sz w:val="24"/>
                <w:szCs w:val="24"/>
              </w:rPr>
            </w:pPr>
            <w:r>
              <w:rPr>
                <w:rFonts w:hint="eastAsia" w:hAnsi="宋体" w:cs="宋体"/>
                <w:bCs/>
                <w:sz w:val="24"/>
                <w:szCs w:val="24"/>
              </w:rPr>
              <w:t>3</w:t>
            </w:r>
          </w:p>
        </w:tc>
        <w:tc>
          <w:tcPr>
            <w:tcW w:w="192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hAnsi="宋体" w:cs="宋体"/>
                <w:bCs/>
                <w:sz w:val="24"/>
                <w:szCs w:val="24"/>
              </w:rPr>
            </w:pPr>
            <w:r>
              <w:rPr>
                <w:rFonts w:hint="eastAsia" w:hAnsi="宋体" w:cs="宋体"/>
                <w:bCs/>
                <w:sz w:val="24"/>
                <w:szCs w:val="24"/>
              </w:rPr>
              <w:t>材料要求</w:t>
            </w:r>
          </w:p>
        </w:tc>
        <w:tc>
          <w:tcPr>
            <w:tcW w:w="779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hAnsi="宋体" w:cs="宋体"/>
                <w:szCs w:val="24"/>
                <w:highlight w:val="none"/>
              </w:rPr>
            </w:pPr>
            <w:r>
              <w:rPr>
                <w:rFonts w:hint="eastAsia" w:hAnsi="宋体" w:cs="宋体"/>
                <w:szCs w:val="24"/>
                <w:highlight w:val="none"/>
              </w:rPr>
              <w:t>中标人自行采购的材料应满足设计和规范要求的质量等级，并须按有关技术规范要求对材料质量进行检验。中标人选定的材料供应厂家和价格须经采购人和监理单位认可。如采购人和监理单位对某种或某些材料的质量有异议，有权提出停止使用的要求，中标人必须服从该要求。若该材料经权威检验部门鉴定确有质量问题，由此而发生的一切费用由中标人自负。因中标人自行采购的材料质量引起的工程质量问题由中标人承担所造成的一切损失。</w:t>
            </w:r>
          </w:p>
          <w:p>
            <w:pPr>
              <w:spacing w:line="320" w:lineRule="exact"/>
              <w:jc w:val="center"/>
              <w:rPr>
                <w:rFonts w:hint="eastAsia" w:hAnsi="宋体" w:cs="宋体"/>
                <w:b/>
                <w:szCs w:val="24"/>
                <w:highlight w:val="none"/>
              </w:rPr>
            </w:pPr>
            <w:r>
              <w:rPr>
                <w:rFonts w:hint="eastAsia" w:hAnsi="宋体" w:cs="宋体"/>
                <w:b/>
                <w:color w:val="000000"/>
                <w:szCs w:val="24"/>
                <w:highlight w:val="none"/>
              </w:rPr>
              <w:t>招标人提供部分材料的品牌</w:t>
            </w:r>
            <w:r>
              <w:rPr>
                <w:rFonts w:hint="eastAsia" w:hAnsi="宋体" w:cs="宋体"/>
                <w:b/>
                <w:color w:val="000000"/>
                <w:szCs w:val="24"/>
                <w:highlight w:val="none"/>
                <w:lang w:eastAsia="zh-CN"/>
              </w:rPr>
              <w:t>参数</w:t>
            </w:r>
            <w:r>
              <w:rPr>
                <w:rFonts w:hint="eastAsia" w:hAnsi="宋体" w:cs="宋体"/>
                <w:b/>
                <w:color w:val="000000"/>
                <w:szCs w:val="24"/>
                <w:highlight w:val="none"/>
              </w:rPr>
              <w:t>，</w:t>
            </w:r>
            <w:r>
              <w:rPr>
                <w:rFonts w:hint="eastAsia" w:hAnsi="宋体" w:cs="宋体"/>
                <w:b/>
                <w:color w:val="000000"/>
                <w:szCs w:val="24"/>
                <w:highlight w:val="none"/>
                <w:lang w:val="en-US" w:eastAsia="zh-CN"/>
              </w:rPr>
              <w:t xml:space="preserve"> 必须无条件满足。</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49" w:hRule="exact"/>
          <w:jc w:val="center"/>
        </w:trPr>
        <w:tc>
          <w:tcPr>
            <w:tcW w:w="82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hAnsi="宋体" w:cs="宋体"/>
                <w:bCs/>
                <w:sz w:val="24"/>
                <w:szCs w:val="24"/>
              </w:rPr>
            </w:pPr>
            <w:r>
              <w:rPr>
                <w:rFonts w:hint="eastAsia" w:hAnsi="宋体" w:cs="宋体"/>
                <w:bCs/>
                <w:sz w:val="24"/>
                <w:szCs w:val="24"/>
              </w:rPr>
              <w:t>4</w:t>
            </w:r>
          </w:p>
        </w:tc>
        <w:tc>
          <w:tcPr>
            <w:tcW w:w="192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hAnsi="宋体" w:cs="宋体"/>
                <w:bCs/>
                <w:sz w:val="24"/>
                <w:szCs w:val="24"/>
              </w:rPr>
            </w:pPr>
            <w:r>
              <w:rPr>
                <w:rFonts w:hint="eastAsia" w:hAnsi="宋体" w:cs="宋体"/>
                <w:bCs/>
                <w:sz w:val="24"/>
                <w:szCs w:val="24"/>
              </w:rPr>
              <w:t>工程施工</w:t>
            </w:r>
          </w:p>
          <w:p>
            <w:pPr>
              <w:adjustRightInd w:val="0"/>
              <w:snapToGrid w:val="0"/>
              <w:spacing w:line="300" w:lineRule="exact"/>
              <w:jc w:val="center"/>
              <w:rPr>
                <w:rFonts w:hint="eastAsia" w:hAnsi="宋体" w:cs="宋体"/>
                <w:bCs/>
                <w:sz w:val="24"/>
                <w:szCs w:val="24"/>
              </w:rPr>
            </w:pPr>
            <w:r>
              <w:rPr>
                <w:rFonts w:hint="eastAsia" w:hAnsi="宋体" w:cs="宋体"/>
                <w:bCs/>
                <w:sz w:val="24"/>
                <w:szCs w:val="24"/>
              </w:rPr>
              <w:t>重点难点</w:t>
            </w:r>
          </w:p>
        </w:tc>
        <w:tc>
          <w:tcPr>
            <w:tcW w:w="7791" w:type="dxa"/>
            <w:tcBorders>
              <w:top w:val="single" w:color="auto" w:sz="4" w:space="0"/>
              <w:left w:val="single" w:color="auto" w:sz="4" w:space="0"/>
              <w:bottom w:val="single" w:color="auto" w:sz="4" w:space="0"/>
              <w:right w:val="single" w:color="auto" w:sz="4" w:space="0"/>
            </w:tcBorders>
            <w:vAlign w:val="center"/>
          </w:tcPr>
          <w:p>
            <w:pPr>
              <w:jc w:val="center"/>
              <w:rPr>
                <w:rFonts w:hint="eastAsia" w:hAnsi="宋体" w:eastAsia="宋体" w:cs="宋体"/>
                <w:b/>
                <w:szCs w:val="24"/>
                <w:lang w:eastAsia="zh-CN"/>
              </w:rPr>
            </w:pPr>
            <w:r>
              <w:rPr>
                <w:rFonts w:hint="eastAsia" w:hAnsi="宋体" w:cs="宋体"/>
                <w:b/>
                <w:color w:val="auto"/>
                <w:sz w:val="24"/>
                <w:szCs w:val="24"/>
                <w:lang w:val="en-US" w:eastAsia="zh-CN"/>
              </w:rPr>
              <w:t xml:space="preserve"> 由于该楼年久、破旧，施工难度较大，工期紧。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69" w:hRule="exact"/>
          <w:jc w:val="center"/>
        </w:trPr>
        <w:tc>
          <w:tcPr>
            <w:tcW w:w="82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hAnsi="宋体" w:cs="宋体"/>
                <w:bCs/>
                <w:sz w:val="24"/>
                <w:szCs w:val="24"/>
              </w:rPr>
            </w:pPr>
            <w:r>
              <w:rPr>
                <w:rFonts w:hint="eastAsia" w:hAnsi="宋体" w:cs="宋体"/>
                <w:bCs/>
                <w:sz w:val="24"/>
                <w:szCs w:val="24"/>
              </w:rPr>
              <w:t>5</w:t>
            </w:r>
          </w:p>
        </w:tc>
        <w:tc>
          <w:tcPr>
            <w:tcW w:w="192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hAnsi="宋体" w:cs="宋体"/>
                <w:bCs/>
                <w:sz w:val="24"/>
                <w:szCs w:val="24"/>
              </w:rPr>
            </w:pPr>
            <w:r>
              <w:rPr>
                <w:rFonts w:hint="eastAsia" w:hAnsi="宋体" w:cs="宋体"/>
                <w:bCs/>
                <w:sz w:val="24"/>
                <w:szCs w:val="24"/>
              </w:rPr>
              <w:t>备注</w:t>
            </w:r>
          </w:p>
        </w:tc>
        <w:tc>
          <w:tcPr>
            <w:tcW w:w="77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hAnsi="宋体" w:eastAsia="宋体" w:cs="宋体"/>
                <w:b/>
                <w:szCs w:val="24"/>
                <w:lang w:eastAsia="zh-CN"/>
              </w:rPr>
            </w:pPr>
            <w:r>
              <w:rPr>
                <w:rFonts w:hint="eastAsia" w:hAnsi="宋体" w:cs="宋体"/>
                <w:b/>
                <w:szCs w:val="24"/>
              </w:rPr>
              <w:t>投标报价不得超过本项目预算价，否则投标无效。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771" w:hRule="exact"/>
          <w:jc w:val="center"/>
        </w:trPr>
        <w:tc>
          <w:tcPr>
            <w:tcW w:w="82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hAnsi="宋体" w:cs="宋体"/>
                <w:bCs/>
                <w:color w:val="auto"/>
                <w:sz w:val="24"/>
                <w:szCs w:val="24"/>
              </w:rPr>
            </w:pPr>
            <w:r>
              <w:rPr>
                <w:rFonts w:hint="eastAsia" w:hAnsi="宋体" w:cs="宋体"/>
                <w:bCs/>
                <w:color w:val="auto"/>
                <w:sz w:val="24"/>
                <w:szCs w:val="24"/>
              </w:rPr>
              <w:t>6</w:t>
            </w:r>
          </w:p>
        </w:tc>
        <w:tc>
          <w:tcPr>
            <w:tcW w:w="192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hAnsi="宋体" w:cs="宋体"/>
                <w:bCs/>
                <w:color w:val="auto"/>
                <w:sz w:val="24"/>
                <w:szCs w:val="24"/>
              </w:rPr>
            </w:pPr>
            <w:r>
              <w:rPr>
                <w:rFonts w:hint="eastAsia" w:hAnsi="宋体" w:cs="宋体"/>
                <w:bCs/>
                <w:color w:val="auto"/>
                <w:sz w:val="24"/>
                <w:szCs w:val="24"/>
              </w:rPr>
              <w:t>重要提示</w:t>
            </w:r>
          </w:p>
        </w:tc>
        <w:tc>
          <w:tcPr>
            <w:tcW w:w="7791" w:type="dxa"/>
            <w:tcBorders>
              <w:top w:val="single" w:color="auto" w:sz="4" w:space="0"/>
              <w:left w:val="single" w:color="auto" w:sz="4" w:space="0"/>
              <w:bottom w:val="single" w:color="auto" w:sz="4" w:space="0"/>
              <w:right w:val="single" w:color="auto" w:sz="4" w:space="0"/>
            </w:tcBorders>
            <w:vAlign w:val="center"/>
          </w:tcPr>
          <w:p>
            <w:pPr>
              <w:spacing w:after="156" w:afterLines="50"/>
              <w:jc w:val="center"/>
              <w:rPr>
                <w:rFonts w:hint="eastAsia" w:hAnsi="宋体" w:cs="宋体"/>
                <w:color w:val="auto"/>
                <w:szCs w:val="32"/>
              </w:rPr>
            </w:pPr>
            <w:r>
              <w:rPr>
                <w:rFonts w:hint="eastAsia" w:hAnsi="宋体" w:cs="宋体"/>
                <w:color w:val="auto"/>
                <w:szCs w:val="32"/>
              </w:rPr>
              <w:t>1、本项目的招标文件、工程量清单、控制价、澄清、修改、补充等相关资料均通过</w:t>
            </w:r>
            <w:r>
              <w:rPr>
                <w:rFonts w:hint="eastAsia" w:hAnsi="宋体" w:cs="宋体"/>
                <w:color w:val="auto"/>
                <w:szCs w:val="32"/>
                <w:lang w:eastAsia="zh-CN"/>
              </w:rPr>
              <w:t>中共安徽省委党校（</w:t>
            </w:r>
            <w:r>
              <w:rPr>
                <w:rFonts w:hint="eastAsia" w:hAnsi="宋体" w:cs="宋体"/>
                <w:color w:val="auto"/>
                <w:szCs w:val="32"/>
              </w:rPr>
              <w:t>安徽</w:t>
            </w:r>
            <w:r>
              <w:rPr>
                <w:rFonts w:hint="eastAsia" w:hAnsi="宋体" w:cs="宋体"/>
                <w:color w:val="auto"/>
                <w:szCs w:val="32"/>
                <w:lang w:eastAsia="zh-CN"/>
              </w:rPr>
              <w:t>行政学院）网公布。</w:t>
            </w:r>
            <w:r>
              <w:rPr>
                <w:rFonts w:hint="eastAsia" w:hAnsi="宋体" w:cs="宋体"/>
                <w:color w:val="auto"/>
                <w:szCs w:val="32"/>
              </w:rPr>
              <w:t>2</w:t>
            </w:r>
            <w:r>
              <w:rPr>
                <w:rFonts w:hint="eastAsia" w:hAnsi="宋体" w:cs="宋体"/>
                <w:b/>
                <w:bCs/>
                <w:color w:val="auto"/>
                <w:szCs w:val="32"/>
              </w:rPr>
              <w:t>、在工程项目开评标过程中，投标人投标报价与公布的控制价相比</w:t>
            </w:r>
            <w:r>
              <w:rPr>
                <w:rFonts w:hint="eastAsia" w:hAnsi="宋体" w:cs="宋体"/>
                <w:b/>
                <w:bCs/>
                <w:color w:val="auto"/>
                <w:szCs w:val="32"/>
                <w:lang w:eastAsia="zh-CN"/>
              </w:rPr>
              <w:t>背离过大</w:t>
            </w:r>
            <w:r>
              <w:rPr>
                <w:rFonts w:hint="eastAsia" w:hAnsi="宋体" w:cs="宋体"/>
                <w:b/>
                <w:bCs/>
                <w:color w:val="auto"/>
                <w:szCs w:val="32"/>
              </w:rPr>
              <w:t>评标</w:t>
            </w:r>
            <w:r>
              <w:rPr>
                <w:rFonts w:hint="eastAsia" w:hAnsi="宋体" w:cs="宋体"/>
                <w:b/>
                <w:bCs/>
                <w:color w:val="auto"/>
                <w:szCs w:val="32"/>
                <w:lang w:eastAsia="zh-CN"/>
              </w:rPr>
              <w:t>小组</w:t>
            </w:r>
            <w:r>
              <w:rPr>
                <w:rFonts w:hint="eastAsia" w:hAnsi="宋体" w:cs="宋体"/>
                <w:b/>
                <w:bCs/>
                <w:color w:val="auto"/>
                <w:szCs w:val="32"/>
              </w:rPr>
              <w:t>可以否决投标</w:t>
            </w:r>
            <w:r>
              <w:rPr>
                <w:rFonts w:hint="eastAsia" w:hAnsi="宋体" w:cs="宋体"/>
                <w:color w:val="auto"/>
                <w:szCs w:val="32"/>
              </w:rPr>
              <w:t>。</w:t>
            </w:r>
          </w:p>
          <w:p>
            <w:pPr>
              <w:spacing w:after="156" w:afterLines="50"/>
              <w:jc w:val="center"/>
              <w:rPr>
                <w:rFonts w:hint="eastAsia" w:hAnsi="宋体" w:cs="宋体"/>
                <w:color w:val="auto"/>
                <w:szCs w:val="32"/>
              </w:rPr>
            </w:pPr>
            <w:r>
              <w:rPr>
                <w:rFonts w:hint="eastAsia" w:hAnsi="宋体" w:cs="宋体"/>
                <w:color w:val="auto"/>
                <w:szCs w:val="32"/>
                <w:lang w:val="en-US" w:eastAsia="zh-CN"/>
              </w:rPr>
              <w:t>3</w:t>
            </w:r>
            <w:r>
              <w:rPr>
                <w:rFonts w:hint="eastAsia" w:hAnsi="宋体" w:cs="宋体"/>
                <w:color w:val="auto"/>
                <w:szCs w:val="32"/>
              </w:rPr>
              <w:t>、承包人在工程实施过程中用工行为，必须严格执行国家及地方政府的有关规定，依法签订劳动合同，并按规定及时足额支付工资。</w:t>
            </w:r>
          </w:p>
          <w:p>
            <w:pPr>
              <w:spacing w:after="156" w:afterLines="50"/>
              <w:jc w:val="center"/>
              <w:rPr>
                <w:rFonts w:hint="eastAsia" w:hAnsi="宋体" w:eastAsia="宋体" w:cs="宋体"/>
                <w:b/>
                <w:color w:val="auto"/>
                <w:szCs w:val="24"/>
                <w:lang w:eastAsia="zh-CN"/>
              </w:rPr>
            </w:pPr>
            <w:r>
              <w:rPr>
                <w:rFonts w:hint="eastAsia" w:hAnsi="宋体" w:cs="宋体"/>
                <w:b/>
                <w:color w:val="auto"/>
                <w:szCs w:val="32"/>
                <w:lang w:val="en-US" w:eastAsia="zh-CN"/>
              </w:rPr>
              <w:t>4</w:t>
            </w:r>
            <w:r>
              <w:rPr>
                <w:rFonts w:hint="eastAsia" w:hAnsi="宋体" w:cs="宋体"/>
                <w:b/>
                <w:color w:val="auto"/>
                <w:szCs w:val="32"/>
              </w:rPr>
              <w:t>、承包人在建设工程扬尘污染防治措施和费用管理上，必须严格执行国家及项目所在地相关文件的规定。</w:t>
            </w:r>
          </w:p>
        </w:tc>
      </w:tr>
    </w:tbl>
    <w:p>
      <w:pPr>
        <w:rPr>
          <w:rFonts w:hint="eastAsia" w:ascii="宋体" w:hAnsi="宋体" w:eastAsia="宋体"/>
          <w:sz w:val="28"/>
          <w:szCs w:val="28"/>
          <w:lang w:eastAsia="zh-CN"/>
        </w:rPr>
      </w:pPr>
      <w:bookmarkStart w:id="7" w:name="_Toc444458461"/>
    </w:p>
    <w:p>
      <w:pPr>
        <w:pStyle w:val="2"/>
        <w:numPr>
          <w:ilvl w:val="0"/>
          <w:numId w:val="1"/>
        </w:numPr>
        <w:tabs>
          <w:tab w:val="left" w:pos="432"/>
        </w:tabs>
        <w:spacing w:line="360" w:lineRule="auto"/>
        <w:ind w:left="0" w:firstLine="0"/>
        <w:jc w:val="center"/>
        <w:rPr>
          <w:rFonts w:hint="eastAsia" w:ascii="宋体" w:hAnsi="宋体" w:eastAsia="宋体"/>
          <w:b/>
          <w:sz w:val="32"/>
          <w:szCs w:val="32"/>
        </w:rPr>
      </w:pPr>
      <w:r>
        <w:rPr>
          <w:rFonts w:hint="eastAsia" w:ascii="宋体" w:hAnsi="宋体" w:eastAsia="宋体"/>
          <w:b/>
          <w:sz w:val="32"/>
          <w:szCs w:val="32"/>
        </w:rPr>
        <w:t>工程量清单（另附）</w:t>
      </w:r>
      <w:r>
        <w:rPr>
          <w:rFonts w:hint="eastAsia" w:hAnsi="宋体" w:eastAsia="宋体"/>
          <w:b/>
          <w:sz w:val="32"/>
          <w:szCs w:val="32"/>
          <w:lang w:eastAsia="zh-CN"/>
        </w:rPr>
        <w:t>、</w:t>
      </w:r>
      <w:r>
        <w:rPr>
          <w:rFonts w:hint="eastAsia" w:ascii="宋体" w:hAnsi="宋体" w:eastAsia="宋体" w:cs="宋体"/>
          <w:b/>
          <w:bCs/>
          <w:sz w:val="30"/>
          <w:szCs w:val="30"/>
          <w:lang w:eastAsia="zh-CN"/>
        </w:rPr>
        <w:t>指定品牌</w:t>
      </w:r>
    </w:p>
    <w:p>
      <w:pPr>
        <w:jc w:val="both"/>
        <w:rPr>
          <w:rFonts w:hint="eastAsia" w:hAnsi="宋体"/>
          <w:b w:val="0"/>
          <w:bCs w:val="0"/>
          <w:sz w:val="24"/>
          <w:lang w:eastAsia="zh-CN"/>
        </w:rPr>
      </w:pPr>
      <w:r>
        <w:rPr>
          <w:rFonts w:hint="eastAsia" w:hAnsi="宋体"/>
          <w:b/>
          <w:color w:val="000000"/>
          <w:sz w:val="24"/>
          <w:lang w:val="en-US" w:eastAsia="zh-CN"/>
        </w:rPr>
        <w:t xml:space="preserve">   </w:t>
      </w:r>
      <w:r>
        <w:rPr>
          <w:rFonts w:hint="eastAsia" w:ascii="宋体" w:hAnsi="宋体"/>
          <w:b/>
          <w:color w:val="000000"/>
          <w:sz w:val="24"/>
        </w:rPr>
        <w:t>报价注意：本项目投标报价采用工程量清单报价，设置控制价。</w:t>
      </w:r>
      <w:r>
        <w:rPr>
          <w:rFonts w:hint="eastAsia" w:ascii="宋体" w:hAnsi="宋体"/>
          <w:b w:val="0"/>
          <w:bCs w:val="0"/>
          <w:sz w:val="24"/>
        </w:rPr>
        <w:t>除非合同中另有规定，投标人在工程量清单报价书中所报的综合单价和合价以及投标总价均包括完成招标文件规定的全部工程内容及为达到质量和工期目标、安全文明、环境保护等要求的直接费、间接费、利润、税金、风险费等所有费用。为满足工程建设标准和技术规范要求所发生的费用应包括在投标报价中。投标报价为投标人在投标文件中提出的各项支付金额的总和。每一清单项目只允许有一个报价，任何有选择的报价将不予接受。投标人未填综合单价或合价的清单项目，将被视为该项费用已包括在其他有价款的综合单价或合价内，投标人必须按合同要求完成工程量清单中未填综合单价或合价的工程项目，任何与未填综合单价或合价的工程项目有关的工程价款，招标人将不再另行支付</w:t>
      </w:r>
      <w:bookmarkStart w:id="8" w:name="_Toc408410958"/>
      <w:bookmarkStart w:id="9" w:name="_Toc408928017"/>
      <w:r>
        <w:rPr>
          <w:rFonts w:hint="eastAsia" w:hAnsi="宋体"/>
          <w:b w:val="0"/>
          <w:bCs w:val="0"/>
          <w:sz w:val="24"/>
          <w:lang w:eastAsia="zh-CN"/>
        </w:rPr>
        <w:t>。</w:t>
      </w:r>
    </w:p>
    <w:p>
      <w:pPr>
        <w:jc w:val="both"/>
        <w:rPr>
          <w:rFonts w:hint="eastAsia" w:hAnsi="宋体"/>
          <w:b/>
          <w:bCs/>
          <w:sz w:val="24"/>
          <w:lang w:eastAsia="zh-CN"/>
        </w:rPr>
      </w:pPr>
    </w:p>
    <w:p>
      <w:pPr>
        <w:ind w:firstLine="700" w:firstLineChars="250"/>
        <w:rPr>
          <w:rFonts w:ascii="宋体" w:hAnsi="宋体"/>
          <w:sz w:val="28"/>
          <w:szCs w:val="28"/>
          <w:lang w:val="en-US"/>
        </w:rPr>
      </w:pPr>
      <w:r>
        <w:rPr>
          <w:rFonts w:hint="eastAsia" w:hAnsi="宋体"/>
          <w:b/>
          <w:bCs/>
          <w:sz w:val="28"/>
          <w:szCs w:val="28"/>
          <w:lang w:eastAsia="zh-CN"/>
        </w:rPr>
        <w:t>指定品牌：</w:t>
      </w:r>
      <w:r>
        <w:rPr>
          <w:rFonts w:hint="eastAsia" w:ascii="黑体" w:hAnsi="黑体" w:eastAsia="黑体"/>
          <w:sz w:val="36"/>
          <w:szCs w:val="36"/>
          <w:lang w:val="en-US" w:eastAsia="zh-CN"/>
        </w:rPr>
        <w:t xml:space="preserve"> </w:t>
      </w:r>
    </w:p>
    <w:p>
      <w:pPr>
        <w:pageBreakBefore w:val="0"/>
        <w:numPr>
          <w:ilvl w:val="0"/>
          <w:numId w:val="0"/>
        </w:numPr>
        <w:kinsoku/>
        <w:wordWrap/>
        <w:overflowPunct/>
        <w:topLinePunct w:val="0"/>
        <w:autoSpaceDE/>
        <w:autoSpaceDN/>
        <w:bidi w:val="0"/>
        <w:adjustRightInd/>
        <w:snapToGrid/>
        <w:spacing w:line="360" w:lineRule="auto"/>
        <w:ind w:left="0" w:leftChars="0" w:right="0" w:rightChars="0" w:firstLine="0" w:firstLineChars="0"/>
        <w:jc w:val="both"/>
        <w:textAlignment w:val="auto"/>
        <w:rPr>
          <w:rFonts w:hint="eastAsia" w:ascii="宋体" w:hAnsi="宋体"/>
          <w:color w:val="FF0000"/>
          <w:sz w:val="28"/>
          <w:szCs w:val="28"/>
          <w:lang w:val="en-US" w:eastAsia="zh-CN"/>
        </w:rPr>
      </w:pPr>
      <w:r>
        <w:rPr>
          <w:rFonts w:hint="eastAsia" w:ascii="宋体" w:hAnsi="宋体"/>
          <w:sz w:val="28"/>
          <w:szCs w:val="28"/>
          <w:lang w:val="en-US" w:eastAsia="zh-CN"/>
        </w:rPr>
        <w:t xml:space="preserve">     </w:t>
      </w:r>
      <w:r>
        <w:rPr>
          <w:rFonts w:hint="eastAsia" w:ascii="宋体" w:hAnsi="宋体"/>
          <w:color w:val="FF0000"/>
          <w:sz w:val="28"/>
          <w:szCs w:val="28"/>
          <w:lang w:val="en-US" w:eastAsia="zh-CN"/>
        </w:rPr>
        <w:t xml:space="preserve"> </w:t>
      </w:r>
    </w:p>
    <w:p>
      <w:pPr>
        <w:pageBreakBefore w:val="0"/>
        <w:numPr>
          <w:ilvl w:val="0"/>
          <w:numId w:val="0"/>
        </w:numPr>
        <w:kinsoku/>
        <w:wordWrap/>
        <w:overflowPunct/>
        <w:topLinePunct w:val="0"/>
        <w:autoSpaceDE/>
        <w:autoSpaceDN/>
        <w:bidi w:val="0"/>
        <w:adjustRightInd/>
        <w:snapToGrid/>
        <w:spacing w:line="360" w:lineRule="auto"/>
        <w:ind w:left="0" w:leftChars="0" w:right="0" w:rightChars="0" w:firstLine="0" w:firstLineChars="0"/>
        <w:jc w:val="both"/>
        <w:textAlignment w:val="auto"/>
        <w:rPr>
          <w:rFonts w:hint="eastAsia" w:ascii="宋体" w:hAnsi="宋体"/>
          <w:color w:val="auto"/>
          <w:sz w:val="28"/>
          <w:szCs w:val="28"/>
          <w:lang w:val="en-US" w:eastAsia="zh-CN"/>
        </w:rPr>
      </w:pPr>
      <w:r>
        <w:rPr>
          <w:rFonts w:hint="eastAsia" w:ascii="宋体" w:hAnsi="宋体"/>
          <w:color w:val="FF0000"/>
          <w:sz w:val="28"/>
          <w:szCs w:val="28"/>
          <w:lang w:val="en-US" w:eastAsia="zh-CN"/>
        </w:rPr>
        <w:t xml:space="preserve">     </w:t>
      </w:r>
      <w:r>
        <w:rPr>
          <w:rFonts w:hint="eastAsia" w:ascii="宋体" w:hAnsi="宋体"/>
          <w:color w:val="auto"/>
          <w:sz w:val="28"/>
          <w:szCs w:val="28"/>
          <w:lang w:val="en-US" w:eastAsia="zh-CN"/>
        </w:rPr>
        <w:t>一、乳胶漆(含外墙乳胶漆)：多乐士致悦抗甲醛五合一净味、三棵树鲜呼吸、立邦净味全效荷净</w:t>
      </w:r>
    </w:p>
    <w:p>
      <w:pPr>
        <w:pageBreakBefore w:val="0"/>
        <w:numPr>
          <w:ilvl w:val="0"/>
          <w:numId w:val="0"/>
        </w:numPr>
        <w:kinsoku/>
        <w:wordWrap/>
        <w:overflowPunct/>
        <w:topLinePunct w:val="0"/>
        <w:autoSpaceDE/>
        <w:autoSpaceDN/>
        <w:bidi w:val="0"/>
        <w:adjustRightInd/>
        <w:snapToGrid/>
        <w:spacing w:line="360" w:lineRule="auto"/>
        <w:ind w:left="0" w:leftChars="0" w:right="0" w:rightChars="0" w:firstLine="0" w:firstLineChars="0"/>
        <w:jc w:val="both"/>
        <w:textAlignment w:val="auto"/>
        <w:rPr>
          <w:rFonts w:hint="eastAsia" w:ascii="宋体" w:hAnsi="宋体"/>
          <w:color w:val="auto"/>
          <w:sz w:val="28"/>
          <w:szCs w:val="28"/>
          <w:lang w:val="en-US" w:eastAsia="zh-CN"/>
        </w:rPr>
      </w:pPr>
      <w:r>
        <w:rPr>
          <w:rFonts w:hint="eastAsia" w:ascii="宋体" w:hAnsi="宋体"/>
          <w:color w:val="auto"/>
          <w:sz w:val="28"/>
          <w:szCs w:val="28"/>
          <w:lang w:val="en-US" w:eastAsia="zh-CN"/>
        </w:rPr>
        <w:t xml:space="preserve">     </w:t>
      </w:r>
    </w:p>
    <w:p>
      <w:pPr>
        <w:pageBreakBefore w:val="0"/>
        <w:numPr>
          <w:ilvl w:val="0"/>
          <w:numId w:val="0"/>
        </w:numPr>
        <w:kinsoku/>
        <w:wordWrap/>
        <w:overflowPunct/>
        <w:topLinePunct w:val="0"/>
        <w:autoSpaceDE/>
        <w:autoSpaceDN/>
        <w:bidi w:val="0"/>
        <w:adjustRightInd/>
        <w:snapToGrid/>
        <w:spacing w:line="360" w:lineRule="auto"/>
        <w:ind w:left="0" w:leftChars="0" w:right="0" w:rightChars="0" w:firstLine="0" w:firstLineChars="0"/>
        <w:jc w:val="both"/>
        <w:textAlignment w:val="auto"/>
        <w:rPr>
          <w:rFonts w:hint="eastAsia" w:ascii="宋体" w:hAnsi="宋体"/>
          <w:color w:val="auto"/>
          <w:sz w:val="28"/>
          <w:szCs w:val="28"/>
          <w:lang w:val="en-US" w:eastAsia="zh-CN"/>
        </w:rPr>
      </w:pPr>
      <w:r>
        <w:rPr>
          <w:rFonts w:hint="eastAsia" w:ascii="宋体" w:hAnsi="宋体"/>
          <w:color w:val="auto"/>
          <w:sz w:val="28"/>
          <w:szCs w:val="28"/>
          <w:lang w:val="en-US" w:eastAsia="zh-CN"/>
        </w:rPr>
        <w:t xml:space="preserve">    二、 电线：绿宝</w:t>
      </w:r>
    </w:p>
    <w:p>
      <w:pPr>
        <w:pageBreakBefore w:val="0"/>
        <w:numPr>
          <w:ilvl w:val="0"/>
          <w:numId w:val="0"/>
        </w:numPr>
        <w:kinsoku/>
        <w:wordWrap/>
        <w:overflowPunct/>
        <w:topLinePunct w:val="0"/>
        <w:autoSpaceDE/>
        <w:autoSpaceDN/>
        <w:bidi w:val="0"/>
        <w:adjustRightInd/>
        <w:snapToGrid/>
        <w:spacing w:line="360" w:lineRule="auto"/>
        <w:ind w:left="0" w:leftChars="0" w:right="0" w:rightChars="0" w:firstLine="0" w:firstLineChars="0"/>
        <w:jc w:val="both"/>
        <w:textAlignment w:val="auto"/>
        <w:rPr>
          <w:rFonts w:hint="eastAsia" w:ascii="宋体" w:hAnsi="宋体"/>
          <w:b w:val="0"/>
          <w:bCs w:val="0"/>
          <w:color w:val="auto"/>
          <w:sz w:val="28"/>
          <w:szCs w:val="28"/>
          <w:lang w:val="en-US" w:eastAsia="zh-CN"/>
        </w:rPr>
      </w:pPr>
      <w:r>
        <w:rPr>
          <w:rFonts w:hint="eastAsia" w:ascii="宋体" w:hAnsi="宋体"/>
          <w:color w:val="auto"/>
          <w:sz w:val="28"/>
          <w:szCs w:val="28"/>
          <w:lang w:val="en-US" w:eastAsia="zh-CN"/>
        </w:rPr>
        <w:t xml:space="preserve">     </w:t>
      </w:r>
    </w:p>
    <w:p>
      <w:pPr>
        <w:spacing w:line="360" w:lineRule="auto"/>
        <w:rPr>
          <w:rFonts w:hint="eastAsia" w:ascii="宋体" w:hAnsi="宋体" w:eastAsia="宋体" w:cs="Times New Roman"/>
          <w:b/>
          <w:bCs/>
          <w:kern w:val="44"/>
          <w:sz w:val="32"/>
          <w:szCs w:val="32"/>
          <w:lang w:val="en-US" w:eastAsia="zh-CN" w:bidi="ar-SA"/>
        </w:rPr>
      </w:pPr>
      <w:r>
        <w:rPr>
          <w:rFonts w:hint="eastAsia" w:ascii="宋体" w:hAnsi="宋体"/>
          <w:sz w:val="28"/>
          <w:szCs w:val="28"/>
          <w:lang w:val="en-US" w:eastAsia="zh-CN"/>
        </w:rPr>
        <w:t xml:space="preserve">     </w:t>
      </w:r>
      <w:r>
        <w:rPr>
          <w:rFonts w:hint="eastAsia" w:hAnsi="宋体" w:eastAsia="宋体"/>
          <w:b/>
          <w:sz w:val="32"/>
          <w:szCs w:val="32"/>
          <w:lang w:val="en-US" w:eastAsia="zh-CN"/>
        </w:rPr>
        <w:t xml:space="preserve">    </w:t>
      </w:r>
      <w:r>
        <w:rPr>
          <w:rFonts w:hint="eastAsia" w:ascii="宋体" w:hAnsi="宋体" w:eastAsia="宋体" w:cs="Times New Roman"/>
          <w:b/>
          <w:bCs/>
          <w:kern w:val="44"/>
          <w:sz w:val="32"/>
          <w:szCs w:val="32"/>
          <w:lang w:val="en-US" w:eastAsia="zh-CN" w:bidi="ar-SA"/>
        </w:rPr>
        <w:t xml:space="preserve">         </w:t>
      </w:r>
    </w:p>
    <w:p>
      <w:pPr>
        <w:spacing w:line="360" w:lineRule="auto"/>
        <w:rPr>
          <w:rFonts w:hint="eastAsia" w:ascii="宋体" w:hAnsi="宋体" w:eastAsia="宋体" w:cs="Times New Roman"/>
          <w:b/>
          <w:bCs/>
          <w:kern w:val="44"/>
          <w:sz w:val="32"/>
          <w:szCs w:val="32"/>
          <w:lang w:val="en-US" w:eastAsia="zh-CN" w:bidi="ar-SA"/>
        </w:rPr>
      </w:pPr>
    </w:p>
    <w:p>
      <w:pPr>
        <w:spacing w:line="360" w:lineRule="auto"/>
        <w:jc w:val="center"/>
        <w:rPr>
          <w:rFonts w:ascii="宋体" w:hAnsi="宋体" w:eastAsia="宋体"/>
          <w:b/>
          <w:sz w:val="32"/>
          <w:szCs w:val="32"/>
        </w:rPr>
      </w:pPr>
      <w:r>
        <w:rPr>
          <w:rFonts w:hint="eastAsia" w:ascii="宋体" w:hAnsi="宋体" w:eastAsia="宋体" w:cs="Times New Roman"/>
          <w:b/>
          <w:bCs/>
          <w:kern w:val="44"/>
          <w:sz w:val="32"/>
          <w:szCs w:val="32"/>
          <w:lang w:val="en-US" w:eastAsia="zh-CN" w:bidi="ar-SA"/>
        </w:rPr>
        <w:t xml:space="preserve">第五章  </w:t>
      </w:r>
      <w:bookmarkStart w:id="10" w:name="OLE_LINK1"/>
      <w:r>
        <w:rPr>
          <w:rFonts w:hint="eastAsia" w:ascii="宋体" w:hAnsi="宋体" w:eastAsia="宋体" w:cs="Times New Roman"/>
          <w:b/>
          <w:bCs/>
          <w:kern w:val="44"/>
          <w:sz w:val="32"/>
          <w:szCs w:val="32"/>
          <w:lang w:val="en-US" w:eastAsia="zh-CN" w:bidi="ar-SA"/>
        </w:rPr>
        <w:t>评标</w:t>
      </w:r>
      <w:bookmarkEnd w:id="8"/>
      <w:bookmarkEnd w:id="9"/>
      <w:bookmarkEnd w:id="10"/>
      <w:r>
        <w:rPr>
          <w:rFonts w:hint="eastAsia" w:ascii="宋体" w:hAnsi="宋体" w:eastAsia="宋体" w:cs="Times New Roman"/>
          <w:b/>
          <w:bCs/>
          <w:kern w:val="44"/>
          <w:sz w:val="32"/>
          <w:szCs w:val="32"/>
          <w:lang w:val="en-US" w:eastAsia="zh-CN" w:bidi="ar-SA"/>
        </w:rPr>
        <w:t>办法</w:t>
      </w:r>
    </w:p>
    <w:p>
      <w:pPr>
        <w:spacing w:line="500" w:lineRule="exact"/>
        <w:rPr>
          <w:rFonts w:ascii="宋体"/>
          <w:b/>
          <w:bCs/>
          <w:sz w:val="24"/>
        </w:rPr>
      </w:pPr>
      <w:r>
        <w:rPr>
          <w:rFonts w:hint="eastAsia" w:ascii="宋体" w:hAnsi="宋体"/>
          <w:b/>
          <w:bCs/>
          <w:sz w:val="24"/>
        </w:rPr>
        <w:t>一、评标办法</w:t>
      </w:r>
    </w:p>
    <w:p>
      <w:pPr>
        <w:spacing w:line="480" w:lineRule="exact"/>
        <w:rPr>
          <w:rFonts w:ascii="宋体"/>
          <w:b/>
          <w:bCs/>
          <w:sz w:val="24"/>
        </w:rPr>
      </w:pPr>
      <w:r>
        <w:rPr>
          <w:rFonts w:ascii="宋体" w:hAnsi="宋体"/>
          <w:b/>
          <w:bCs/>
          <w:sz w:val="24"/>
        </w:rPr>
        <w:t>1</w:t>
      </w:r>
      <w:r>
        <w:rPr>
          <w:rFonts w:hint="eastAsia" w:ascii="宋体" w:hAnsi="宋体"/>
          <w:b/>
          <w:bCs/>
          <w:sz w:val="24"/>
        </w:rPr>
        <w:t>、总则</w:t>
      </w:r>
    </w:p>
    <w:p>
      <w:pPr>
        <w:spacing w:line="480" w:lineRule="exact"/>
        <w:rPr>
          <w:rFonts w:hint="eastAsia" w:hAnsi="宋体"/>
          <w:sz w:val="24"/>
          <w:lang w:eastAsia="zh-CN"/>
        </w:rPr>
      </w:pPr>
      <w:r>
        <w:rPr>
          <w:rFonts w:ascii="宋体" w:hAnsi="宋体"/>
          <w:sz w:val="24"/>
        </w:rPr>
        <w:t xml:space="preserve">1.1 </w:t>
      </w:r>
      <w:r>
        <w:rPr>
          <w:rFonts w:hint="eastAsia" w:ascii="宋体" w:hAnsi="宋体"/>
          <w:sz w:val="24"/>
        </w:rPr>
        <w:t>本次招标的评审工作由招标人组建的评标</w:t>
      </w:r>
      <w:r>
        <w:rPr>
          <w:rFonts w:hint="eastAsia" w:hAnsi="宋体"/>
          <w:sz w:val="24"/>
          <w:lang w:eastAsia="zh-CN"/>
        </w:rPr>
        <w:t>小组</w:t>
      </w:r>
      <w:r>
        <w:rPr>
          <w:rFonts w:hint="eastAsia" w:ascii="宋体" w:hAnsi="宋体"/>
          <w:sz w:val="24"/>
        </w:rPr>
        <w:t>负责</w:t>
      </w:r>
      <w:r>
        <w:rPr>
          <w:rFonts w:hint="eastAsia" w:hAnsi="宋体"/>
          <w:sz w:val="24"/>
          <w:lang w:eastAsia="zh-CN"/>
        </w:rPr>
        <w:t>。</w:t>
      </w:r>
    </w:p>
    <w:p>
      <w:pPr>
        <w:spacing w:line="480" w:lineRule="exact"/>
        <w:rPr>
          <w:rFonts w:ascii="宋体"/>
          <w:sz w:val="24"/>
        </w:rPr>
      </w:pPr>
      <w:r>
        <w:rPr>
          <w:rFonts w:ascii="宋体" w:hAnsi="宋体"/>
          <w:sz w:val="24"/>
        </w:rPr>
        <w:t xml:space="preserve">1.2 </w:t>
      </w:r>
      <w:r>
        <w:rPr>
          <w:rFonts w:hint="eastAsia" w:ascii="宋体" w:hAnsi="宋体"/>
          <w:b/>
          <w:bCs/>
          <w:sz w:val="24"/>
        </w:rPr>
        <w:t>本次招标采用综合评估的评标办法，</w:t>
      </w:r>
      <w:r>
        <w:rPr>
          <w:rFonts w:hint="eastAsia" w:ascii="宋体" w:hAnsi="宋体"/>
          <w:sz w:val="24"/>
        </w:rPr>
        <w:t>依据国家规定公平、公正、科学择优的原则进行评标工作，评标</w:t>
      </w:r>
      <w:r>
        <w:rPr>
          <w:rFonts w:hint="eastAsia" w:hAnsi="宋体"/>
          <w:sz w:val="24"/>
          <w:lang w:eastAsia="zh-CN"/>
        </w:rPr>
        <w:t>小组</w:t>
      </w:r>
      <w:r>
        <w:rPr>
          <w:rFonts w:hint="eastAsia" w:ascii="宋体" w:hAnsi="宋体"/>
          <w:sz w:val="24"/>
        </w:rPr>
        <w:t>按招标文件规定的评标办法以相同的程序、标准和方法，对投标人的投标进行评审、比较、评估，以技术得分与商务得分之和为最终得分，按最终得分从高到低进行排序，推荐第</w:t>
      </w:r>
      <w:r>
        <w:rPr>
          <w:rFonts w:ascii="宋体" w:hAnsi="宋体"/>
          <w:sz w:val="24"/>
        </w:rPr>
        <w:t>1</w:t>
      </w:r>
      <w:r>
        <w:rPr>
          <w:rFonts w:hint="eastAsia" w:ascii="宋体" w:hAnsi="宋体"/>
          <w:sz w:val="24"/>
        </w:rPr>
        <w:t>名为中标候选人；若最终得分相同则</w:t>
      </w:r>
      <w:r>
        <w:rPr>
          <w:rFonts w:hint="eastAsia" w:ascii="宋体" w:hAnsi="宋体"/>
          <w:b/>
          <w:bCs/>
          <w:sz w:val="24"/>
        </w:rPr>
        <w:t>以报价低者</w:t>
      </w:r>
      <w:r>
        <w:rPr>
          <w:rFonts w:hint="eastAsia" w:ascii="宋体" w:hAnsi="宋体"/>
          <w:sz w:val="24"/>
        </w:rPr>
        <w:t>为先。</w:t>
      </w:r>
    </w:p>
    <w:p>
      <w:pPr>
        <w:spacing w:line="360" w:lineRule="auto"/>
        <w:rPr>
          <w:rFonts w:hint="eastAsia" w:ascii="宋体" w:hAnsi="宋体"/>
          <w:sz w:val="24"/>
        </w:rPr>
      </w:pPr>
      <w:r>
        <w:rPr>
          <w:rFonts w:ascii="宋体" w:hAnsi="宋体"/>
          <w:sz w:val="24"/>
        </w:rPr>
        <w:t>1.3</w:t>
      </w:r>
      <w:r>
        <w:rPr>
          <w:rFonts w:hint="eastAsia" w:ascii="宋体" w:hAnsi="宋体"/>
          <w:sz w:val="24"/>
        </w:rPr>
        <w:t>评标程序如下：组建评标</w:t>
      </w:r>
      <w:r>
        <w:rPr>
          <w:rFonts w:hint="eastAsia" w:hAnsi="宋体"/>
          <w:sz w:val="24"/>
          <w:lang w:eastAsia="zh-CN"/>
        </w:rPr>
        <w:t>小组</w:t>
      </w:r>
      <w:r>
        <w:rPr>
          <w:rFonts w:hint="eastAsia" w:ascii="宋体" w:hAnsi="宋体"/>
          <w:sz w:val="24"/>
        </w:rPr>
        <w:t>进行资格后审、投标有效性、技术和商务的详细评审、完成评标报告。</w:t>
      </w:r>
    </w:p>
    <w:p>
      <w:pPr>
        <w:spacing w:line="360" w:lineRule="auto"/>
        <w:rPr>
          <w:rFonts w:hint="eastAsia" w:ascii="宋体" w:hAnsi="宋体"/>
          <w:sz w:val="24"/>
        </w:rPr>
      </w:pPr>
      <w:r>
        <w:rPr>
          <w:rFonts w:hint="eastAsia" w:ascii="宋体" w:hAnsi="宋体"/>
          <w:sz w:val="24"/>
          <w:lang w:val="en-US" w:eastAsia="zh-CN"/>
        </w:rPr>
        <w:t>1.4</w:t>
      </w:r>
      <w:r>
        <w:rPr>
          <w:rFonts w:hint="eastAsia" w:ascii="宋体" w:hAnsi="宋体"/>
          <w:sz w:val="24"/>
        </w:rPr>
        <w:t>初步筛查：有以下情况的初步筛查视为不通过：</w:t>
      </w:r>
    </w:p>
    <w:p>
      <w:pPr>
        <w:spacing w:line="360" w:lineRule="auto"/>
        <w:rPr>
          <w:rFonts w:hint="eastAsia" w:ascii="宋体" w:hAnsi="宋体"/>
          <w:sz w:val="24"/>
        </w:rPr>
      </w:pPr>
      <w:r>
        <w:rPr>
          <w:rFonts w:hint="eastAsia" w:ascii="宋体" w:hAnsi="宋体"/>
          <w:sz w:val="24"/>
        </w:rPr>
        <w:t xml:space="preserve">    （1）投标报价超过本项目控制价的</w:t>
      </w:r>
      <w:r>
        <w:rPr>
          <w:rFonts w:hint="eastAsia" w:ascii="宋体" w:hAnsi="宋体"/>
          <w:sz w:val="24"/>
          <w:lang w:eastAsia="zh-CN"/>
        </w:rPr>
        <w:t>，或者报价过低不能保证工程质量的</w:t>
      </w:r>
      <w:r>
        <w:rPr>
          <w:rFonts w:hint="eastAsia" w:ascii="宋体" w:hAnsi="宋体"/>
          <w:sz w:val="24"/>
        </w:rPr>
        <w:t>；</w:t>
      </w:r>
    </w:p>
    <w:p>
      <w:pPr>
        <w:spacing w:line="360" w:lineRule="auto"/>
        <w:rPr>
          <w:rFonts w:hint="eastAsia" w:ascii="宋体" w:hAnsi="宋体"/>
          <w:sz w:val="24"/>
          <w:lang w:val="en-US"/>
        </w:rPr>
      </w:pPr>
      <w:r>
        <w:rPr>
          <w:rFonts w:hint="eastAsia" w:ascii="宋体" w:hAnsi="宋体"/>
          <w:sz w:val="24"/>
        </w:rPr>
        <w:t xml:space="preserve">    （2）投标总报价有明显失误的，如数量级错误、报价金额单位错误等。</w:t>
      </w:r>
    </w:p>
    <w:p>
      <w:pPr>
        <w:spacing w:line="480" w:lineRule="exact"/>
        <w:rPr>
          <w:rFonts w:hint="eastAsia" w:ascii="宋体" w:hAnsi="宋体"/>
          <w:b/>
          <w:bCs/>
          <w:sz w:val="24"/>
        </w:rPr>
      </w:pPr>
      <w:r>
        <w:rPr>
          <w:rFonts w:hint="eastAsia" w:ascii="宋体" w:hAnsi="宋体"/>
          <w:b/>
          <w:bCs/>
          <w:sz w:val="24"/>
          <w:lang w:val="en-US" w:eastAsia="zh-CN"/>
        </w:rPr>
        <w:t xml:space="preserve"> 2</w:t>
      </w:r>
      <w:r>
        <w:rPr>
          <w:rFonts w:hint="eastAsia" w:ascii="宋体" w:hAnsi="宋体"/>
          <w:b/>
          <w:bCs/>
          <w:sz w:val="24"/>
        </w:rPr>
        <w:t>、商务标评审</w:t>
      </w:r>
    </w:p>
    <w:p>
      <w:pPr>
        <w:spacing w:line="480" w:lineRule="exact"/>
        <w:rPr>
          <w:rFonts w:hint="eastAsia" w:ascii="宋体" w:hAnsi="宋体"/>
          <w:b/>
          <w:bCs/>
          <w:sz w:val="24"/>
          <w:lang w:val="en-US" w:eastAsia="zh-CN"/>
        </w:rPr>
      </w:pPr>
      <w:r>
        <w:rPr>
          <w:rFonts w:hint="eastAsia" w:ascii="宋体" w:hAnsi="宋体"/>
          <w:b/>
          <w:bCs/>
          <w:sz w:val="24"/>
          <w:lang w:val="en-US" w:eastAsia="zh-CN"/>
        </w:rPr>
        <w:t>无效标确定：</w:t>
      </w:r>
    </w:p>
    <w:p>
      <w:pPr>
        <w:spacing w:line="360" w:lineRule="auto"/>
        <w:ind w:firstLine="420" w:firstLineChars="200"/>
        <w:rPr>
          <w:rFonts w:hint="eastAsia" w:hAnsi="宋体" w:cs="宋体"/>
          <w:sz w:val="24"/>
          <w:szCs w:val="24"/>
        </w:rPr>
      </w:pPr>
      <w:r>
        <w:rPr>
          <w:rFonts w:hint="eastAsia" w:hAnsi="宋体" w:cs="宋体"/>
          <w:sz w:val="24"/>
          <w:szCs w:val="24"/>
        </w:rPr>
        <w:t>①投标文件中的工程量清单报价书封面相应位置未加盖工程造价人员“执业章”。</w:t>
      </w:r>
    </w:p>
    <w:p>
      <w:pPr>
        <w:spacing w:line="360" w:lineRule="auto"/>
        <w:ind w:firstLine="420" w:firstLineChars="200"/>
        <w:rPr>
          <w:rFonts w:hint="eastAsia" w:hAnsi="宋体" w:cs="宋体"/>
          <w:sz w:val="24"/>
          <w:szCs w:val="24"/>
        </w:rPr>
      </w:pPr>
      <w:r>
        <w:rPr>
          <w:rFonts w:hint="eastAsia" w:hAnsi="宋体" w:cs="宋体"/>
          <w:sz w:val="24"/>
          <w:szCs w:val="24"/>
        </w:rPr>
        <w:t>②投标函中投标报价、工期、质量不能满足招标文件要求的或作出的承诺与招标文件中提供的投标函样本中相关内容相抵触或有遗漏的。</w:t>
      </w:r>
    </w:p>
    <w:p>
      <w:pPr>
        <w:spacing w:line="360" w:lineRule="auto"/>
        <w:ind w:firstLine="420" w:firstLineChars="200"/>
        <w:rPr>
          <w:rFonts w:hint="eastAsia" w:hAnsi="宋体" w:cs="宋体"/>
          <w:sz w:val="24"/>
          <w:szCs w:val="24"/>
        </w:rPr>
      </w:pPr>
      <w:r>
        <w:rPr>
          <w:rFonts w:hint="eastAsia" w:hAnsi="宋体" w:cs="宋体"/>
          <w:sz w:val="24"/>
          <w:szCs w:val="24"/>
        </w:rPr>
        <w:t>③投标人商务标中的数据有负值出现，且按清单计价规范要求不应为负值的。</w:t>
      </w:r>
    </w:p>
    <w:p>
      <w:pPr>
        <w:spacing w:line="360" w:lineRule="auto"/>
        <w:ind w:firstLine="420" w:firstLineChars="200"/>
        <w:rPr>
          <w:rFonts w:hint="eastAsia" w:hAnsi="宋体" w:cs="宋体"/>
          <w:sz w:val="24"/>
          <w:szCs w:val="24"/>
        </w:rPr>
      </w:pPr>
      <w:r>
        <w:rPr>
          <w:rFonts w:hint="eastAsia" w:hAnsi="宋体" w:cs="宋体"/>
          <w:sz w:val="24"/>
          <w:szCs w:val="24"/>
        </w:rPr>
        <w:t>④当投标文件中填报的工程量清单报价书中的分项、分部工程项目名称、内容或计量单位及工程量与采购人提供的工程量清单实质性不一致的。</w:t>
      </w:r>
    </w:p>
    <w:p>
      <w:pPr>
        <w:spacing w:line="360" w:lineRule="auto"/>
        <w:ind w:firstLine="420" w:firstLineChars="200"/>
        <w:rPr>
          <w:rFonts w:hint="eastAsia" w:hAnsi="宋体" w:cs="宋体"/>
          <w:color w:val="auto"/>
          <w:sz w:val="24"/>
          <w:szCs w:val="24"/>
        </w:rPr>
      </w:pPr>
      <w:r>
        <w:rPr>
          <w:rFonts w:hint="eastAsia" w:hAnsi="宋体" w:cs="宋体"/>
          <w:sz w:val="24"/>
          <w:szCs w:val="24"/>
          <w:lang w:val="en-US" w:eastAsia="zh-CN"/>
        </w:rPr>
        <w:t xml:space="preserve"> </w:t>
      </w:r>
      <w:r>
        <w:rPr>
          <w:rFonts w:hint="eastAsia" w:hAnsi="宋体" w:cs="宋体"/>
          <w:color w:val="auto"/>
          <w:sz w:val="24"/>
          <w:szCs w:val="24"/>
        </w:rPr>
        <w:t>对于投标报价</w:t>
      </w:r>
      <w:r>
        <w:rPr>
          <w:rFonts w:hint="eastAsia" w:hAnsi="宋体" w:cs="宋体"/>
          <w:b/>
          <w:bCs/>
          <w:color w:val="auto"/>
          <w:sz w:val="24"/>
          <w:szCs w:val="24"/>
        </w:rPr>
        <w:t>明显高出控制价单价或与控制价单价相比明显降幅过大</w:t>
      </w:r>
      <w:r>
        <w:rPr>
          <w:rFonts w:hint="eastAsia" w:hAnsi="宋体" w:cs="宋体"/>
          <w:color w:val="auto"/>
          <w:sz w:val="24"/>
          <w:szCs w:val="24"/>
        </w:rPr>
        <w:t>的情况，评</w:t>
      </w:r>
      <w:r>
        <w:rPr>
          <w:rFonts w:hint="eastAsia" w:hAnsi="宋体" w:cs="宋体"/>
          <w:color w:val="auto"/>
          <w:sz w:val="24"/>
          <w:szCs w:val="24"/>
          <w:lang w:eastAsia="zh-CN"/>
        </w:rPr>
        <w:t>标小组</w:t>
      </w:r>
      <w:r>
        <w:rPr>
          <w:rFonts w:hint="eastAsia" w:hAnsi="宋体" w:cs="宋体"/>
          <w:color w:val="auto"/>
          <w:sz w:val="24"/>
          <w:szCs w:val="24"/>
        </w:rPr>
        <w:t>重点审查后可将其作为恶意不平衡报价进行评审，其商务标作无效投标处理。</w:t>
      </w:r>
    </w:p>
    <w:p>
      <w:pPr>
        <w:spacing w:line="480" w:lineRule="exact"/>
        <w:rPr>
          <w:rFonts w:hint="eastAsia" w:ascii="宋体" w:hAnsi="宋体"/>
          <w:b/>
          <w:bCs/>
          <w:sz w:val="24"/>
          <w:lang w:val="en-US" w:eastAsia="zh-CN"/>
        </w:rPr>
      </w:pPr>
      <w:r>
        <w:rPr>
          <w:rFonts w:hint="eastAsia" w:ascii="宋体" w:hAnsi="宋体"/>
          <w:b/>
          <w:bCs/>
          <w:sz w:val="24"/>
          <w:lang w:val="en-US" w:eastAsia="zh-CN"/>
        </w:rPr>
        <w:t>3、其它</w:t>
      </w:r>
    </w:p>
    <w:p>
      <w:pPr>
        <w:spacing w:line="360" w:lineRule="auto"/>
        <w:ind w:firstLine="420" w:firstLineChars="200"/>
        <w:rPr>
          <w:rFonts w:hint="eastAsia" w:hAnsi="宋体" w:cs="宋体"/>
          <w:color w:val="auto"/>
          <w:sz w:val="24"/>
          <w:szCs w:val="24"/>
        </w:rPr>
      </w:pPr>
      <w:r>
        <w:rPr>
          <w:rFonts w:hint="eastAsia" w:hAnsi="宋体" w:cs="宋体"/>
          <w:color w:val="auto"/>
          <w:sz w:val="24"/>
          <w:szCs w:val="24"/>
        </w:rPr>
        <w:t>（1）本项目在发放工程量清单、控制价后，如投标单位认为数据有误，可在开标前按疑问提交时限要求书面提出。</w:t>
      </w:r>
    </w:p>
    <w:p>
      <w:pPr>
        <w:spacing w:line="360" w:lineRule="auto"/>
        <w:ind w:firstLine="420" w:firstLineChars="200"/>
        <w:rPr>
          <w:rFonts w:hint="eastAsia" w:hAnsi="宋体" w:cs="宋体"/>
          <w:color w:val="auto"/>
          <w:sz w:val="24"/>
          <w:szCs w:val="24"/>
        </w:rPr>
      </w:pPr>
      <w:r>
        <w:rPr>
          <w:rFonts w:hint="eastAsia" w:hAnsi="宋体" w:cs="宋体"/>
          <w:color w:val="auto"/>
          <w:sz w:val="24"/>
          <w:szCs w:val="24"/>
        </w:rPr>
        <w:t>（2）投标人应对工程量清单和控制价等数据进行复核，如认为数据错误等疑问，应在开标前规定提交时限内提出。如投标人未提出相关书面异议，视同认可工程量清单和控制价编制合理，中标后，投标人应按其报价完成招标范围和图纸内的全部内容，不得以工程量清单和控制价编制存在误差或者不合理提出各种形式的索赔。</w:t>
      </w:r>
    </w:p>
    <w:p>
      <w:pPr>
        <w:spacing w:line="360" w:lineRule="auto"/>
        <w:jc w:val="both"/>
        <w:rPr>
          <w:rFonts w:ascii="宋体"/>
          <w:b/>
          <w:bCs/>
          <w:sz w:val="24"/>
        </w:rPr>
      </w:pPr>
      <w:r>
        <w:rPr>
          <w:rFonts w:hint="eastAsia" w:hAnsi="宋体"/>
          <w:b/>
          <w:bCs/>
          <w:sz w:val="24"/>
          <w:lang w:eastAsia="zh-CN"/>
        </w:rPr>
        <w:t>二、</w:t>
      </w:r>
      <w:r>
        <w:rPr>
          <w:rFonts w:hint="eastAsia" w:ascii="宋体" w:hAnsi="宋体"/>
          <w:b/>
          <w:bCs/>
          <w:sz w:val="24"/>
        </w:rPr>
        <w:t>评标说明</w:t>
      </w:r>
    </w:p>
    <w:p>
      <w:pPr>
        <w:spacing w:line="480" w:lineRule="exact"/>
        <w:rPr>
          <w:rFonts w:ascii="宋体"/>
          <w:sz w:val="24"/>
        </w:rPr>
      </w:pPr>
      <w:r>
        <w:rPr>
          <w:rFonts w:hint="eastAsia" w:hAnsi="宋体"/>
          <w:sz w:val="24"/>
          <w:lang w:val="en-US" w:eastAsia="zh-CN"/>
        </w:rPr>
        <w:t xml:space="preserve"> </w:t>
      </w:r>
      <w:r>
        <w:rPr>
          <w:rFonts w:ascii="宋体" w:hAnsi="宋体"/>
          <w:sz w:val="24"/>
        </w:rPr>
        <w:t xml:space="preserve">2.1 </w:t>
      </w:r>
      <w:r>
        <w:rPr>
          <w:rFonts w:hint="eastAsia" w:hAnsi="宋体"/>
          <w:sz w:val="24"/>
          <w:lang w:val="en-US" w:eastAsia="zh-CN"/>
        </w:rPr>
        <w:t xml:space="preserve"> </w:t>
      </w:r>
      <w:r>
        <w:rPr>
          <w:rFonts w:hint="eastAsia" w:ascii="宋体" w:hAnsi="宋体"/>
          <w:sz w:val="24"/>
        </w:rPr>
        <w:t>投标文件的评审、比较、评估</w:t>
      </w:r>
    </w:p>
    <w:p>
      <w:pPr>
        <w:spacing w:line="480" w:lineRule="exact"/>
        <w:rPr>
          <w:rFonts w:ascii="宋体"/>
          <w:sz w:val="24"/>
        </w:rPr>
      </w:pPr>
      <w:r>
        <w:rPr>
          <w:rFonts w:hint="eastAsia" w:hAnsi="宋体"/>
          <w:sz w:val="24"/>
          <w:lang w:val="en-US" w:eastAsia="zh-CN"/>
        </w:rPr>
        <w:t xml:space="preserve">    </w:t>
      </w:r>
      <w:r>
        <w:rPr>
          <w:rFonts w:hint="eastAsia" w:hAnsi="宋体"/>
          <w:sz w:val="24"/>
          <w:lang w:eastAsia="zh-CN"/>
        </w:rPr>
        <w:t>评标小组</w:t>
      </w:r>
      <w:r>
        <w:rPr>
          <w:rFonts w:hint="eastAsia" w:ascii="宋体" w:hAnsi="宋体"/>
          <w:sz w:val="24"/>
        </w:rPr>
        <w:t>将对所有实质性响应的投标文件进行详细评审、比较、评估，以下各项得分之和为投标人最终得分。</w:t>
      </w:r>
    </w:p>
    <w:p>
      <w:pPr>
        <w:spacing w:line="480" w:lineRule="exact"/>
        <w:rPr>
          <w:rFonts w:hint="eastAsia" w:ascii="宋体" w:hAnsi="宋体"/>
          <w:b/>
          <w:bCs/>
          <w:sz w:val="24"/>
        </w:rPr>
      </w:pPr>
      <w:r>
        <w:rPr>
          <w:rFonts w:hint="eastAsia" w:hAnsi="宋体"/>
          <w:b/>
          <w:bCs/>
          <w:sz w:val="24"/>
          <w:lang w:val="en-US" w:eastAsia="zh-CN"/>
        </w:rPr>
        <w:t xml:space="preserve">  </w:t>
      </w:r>
      <w:r>
        <w:rPr>
          <w:rFonts w:hint="eastAsia" w:ascii="宋体" w:hAnsi="宋体"/>
          <w:b/>
          <w:bCs/>
          <w:sz w:val="24"/>
        </w:rPr>
        <w:t>评标办法采用技术标、商务标合计百分法，具体评分项目为：</w:t>
      </w:r>
    </w:p>
    <w:tbl>
      <w:tblPr>
        <w:tblStyle w:val="16"/>
        <w:tblW w:w="8543"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479"/>
        <w:gridCol w:w="6984"/>
        <w:gridCol w:w="108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397" w:hRule="atLeast"/>
          <w:jc w:val="center"/>
        </w:trPr>
        <w:tc>
          <w:tcPr>
            <w:tcW w:w="479" w:type="dxa"/>
            <w:tcMar>
              <w:top w:w="15" w:type="dxa"/>
              <w:left w:w="15" w:type="dxa"/>
              <w:bottom w:w="0" w:type="dxa"/>
              <w:right w:w="15" w:type="dxa"/>
            </w:tcMar>
            <w:vAlign w:val="center"/>
          </w:tcPr>
          <w:p>
            <w:pPr>
              <w:spacing w:line="480" w:lineRule="exact"/>
              <w:rPr>
                <w:rFonts w:ascii="宋体"/>
                <w:b/>
                <w:bCs/>
                <w:sz w:val="24"/>
              </w:rPr>
            </w:pPr>
            <w:bookmarkStart w:id="11" w:name="OLE_LINK2"/>
            <w:r>
              <w:rPr>
                <w:rFonts w:hint="eastAsia" w:ascii="宋体" w:hAnsi="宋体"/>
                <w:b/>
                <w:bCs/>
                <w:sz w:val="24"/>
              </w:rPr>
              <w:t>一</w:t>
            </w:r>
          </w:p>
        </w:tc>
        <w:tc>
          <w:tcPr>
            <w:tcW w:w="6984" w:type="dxa"/>
            <w:tcMar>
              <w:top w:w="15" w:type="dxa"/>
              <w:left w:w="15" w:type="dxa"/>
              <w:bottom w:w="0" w:type="dxa"/>
              <w:right w:w="15" w:type="dxa"/>
            </w:tcMar>
            <w:vAlign w:val="center"/>
          </w:tcPr>
          <w:p>
            <w:pPr>
              <w:spacing w:line="480" w:lineRule="exact"/>
              <w:rPr>
                <w:rFonts w:ascii="宋体"/>
                <w:b/>
                <w:bCs/>
                <w:sz w:val="24"/>
              </w:rPr>
            </w:pPr>
            <w:r>
              <w:rPr>
                <w:rFonts w:hint="eastAsia" w:ascii="宋体" w:hAnsi="宋体"/>
                <w:b/>
                <w:bCs/>
                <w:sz w:val="24"/>
              </w:rPr>
              <w:t>商务标</w:t>
            </w:r>
            <w:r>
              <w:rPr>
                <w:rFonts w:ascii="宋体" w:hAnsi="宋体"/>
                <w:b/>
                <w:bCs/>
                <w:sz w:val="24"/>
              </w:rPr>
              <w:t>(</w:t>
            </w:r>
            <w:r>
              <w:rPr>
                <w:rFonts w:hint="eastAsia" w:ascii="宋体" w:hAnsi="宋体"/>
                <w:b/>
                <w:bCs/>
                <w:sz w:val="24"/>
              </w:rPr>
              <w:t>投标报价</w:t>
            </w:r>
            <w:r>
              <w:rPr>
                <w:rFonts w:ascii="宋体" w:hAnsi="宋体"/>
                <w:b/>
                <w:bCs/>
                <w:sz w:val="24"/>
              </w:rPr>
              <w:t>)</w:t>
            </w:r>
          </w:p>
        </w:tc>
        <w:tc>
          <w:tcPr>
            <w:tcW w:w="1080" w:type="dxa"/>
            <w:tcMar>
              <w:top w:w="15" w:type="dxa"/>
              <w:left w:w="15" w:type="dxa"/>
              <w:bottom w:w="0" w:type="dxa"/>
              <w:right w:w="15" w:type="dxa"/>
            </w:tcMar>
            <w:vAlign w:val="center"/>
          </w:tcPr>
          <w:p>
            <w:pPr>
              <w:spacing w:line="480" w:lineRule="exact"/>
              <w:rPr>
                <w:rFonts w:ascii="宋体"/>
                <w:b/>
                <w:bCs/>
                <w:sz w:val="24"/>
              </w:rPr>
            </w:pPr>
            <w:r>
              <w:rPr>
                <w:rFonts w:hint="eastAsia" w:ascii="宋体"/>
                <w:b/>
                <w:bCs/>
                <w:sz w:val="24"/>
              </w:rPr>
              <w:t>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397" w:hRule="atLeast"/>
          <w:jc w:val="center"/>
        </w:trPr>
        <w:tc>
          <w:tcPr>
            <w:tcW w:w="479" w:type="dxa"/>
            <w:tcMar>
              <w:top w:w="15" w:type="dxa"/>
              <w:left w:w="15" w:type="dxa"/>
              <w:bottom w:w="0" w:type="dxa"/>
              <w:right w:w="15" w:type="dxa"/>
            </w:tcMar>
            <w:vAlign w:val="center"/>
          </w:tcPr>
          <w:p>
            <w:pPr>
              <w:spacing w:line="480" w:lineRule="exact"/>
              <w:rPr>
                <w:rFonts w:ascii="宋体"/>
                <w:b/>
                <w:bCs/>
                <w:sz w:val="24"/>
              </w:rPr>
            </w:pPr>
            <w:r>
              <w:rPr>
                <w:rFonts w:hint="eastAsia" w:ascii="宋体" w:hAnsi="宋体"/>
                <w:b/>
                <w:bCs/>
                <w:sz w:val="24"/>
              </w:rPr>
              <w:t>二</w:t>
            </w:r>
          </w:p>
        </w:tc>
        <w:tc>
          <w:tcPr>
            <w:tcW w:w="6984" w:type="dxa"/>
            <w:tcMar>
              <w:top w:w="15" w:type="dxa"/>
              <w:left w:w="15" w:type="dxa"/>
              <w:bottom w:w="0" w:type="dxa"/>
              <w:right w:w="15" w:type="dxa"/>
            </w:tcMar>
            <w:vAlign w:val="center"/>
          </w:tcPr>
          <w:p>
            <w:pPr>
              <w:spacing w:line="480" w:lineRule="exact"/>
              <w:rPr>
                <w:rFonts w:ascii="宋体"/>
                <w:b/>
                <w:bCs/>
                <w:sz w:val="24"/>
              </w:rPr>
            </w:pPr>
            <w:r>
              <w:rPr>
                <w:rFonts w:hint="eastAsia" w:ascii="宋体" w:hAnsi="宋体"/>
                <w:b/>
                <w:bCs/>
                <w:sz w:val="24"/>
              </w:rPr>
              <w:t>技术标</w:t>
            </w:r>
          </w:p>
        </w:tc>
        <w:tc>
          <w:tcPr>
            <w:tcW w:w="1080" w:type="dxa"/>
            <w:tcMar>
              <w:top w:w="15" w:type="dxa"/>
              <w:left w:w="15" w:type="dxa"/>
              <w:bottom w:w="0" w:type="dxa"/>
              <w:right w:w="15" w:type="dxa"/>
            </w:tcMar>
            <w:vAlign w:val="center"/>
          </w:tcPr>
          <w:p>
            <w:pPr>
              <w:spacing w:line="480" w:lineRule="exact"/>
              <w:rPr>
                <w:rFonts w:ascii="宋体"/>
                <w:b/>
                <w:bCs/>
                <w:sz w:val="24"/>
              </w:rPr>
            </w:pPr>
            <w:r>
              <w:rPr>
                <w:rFonts w:hint="eastAsia" w:ascii="宋体" w:hAnsi="宋体"/>
                <w:b/>
                <w:bCs/>
                <w:sz w:val="24"/>
              </w:rPr>
              <w:t>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397" w:hRule="atLeast"/>
          <w:jc w:val="center"/>
        </w:trPr>
        <w:tc>
          <w:tcPr>
            <w:tcW w:w="479" w:type="dxa"/>
            <w:tcMar>
              <w:top w:w="15" w:type="dxa"/>
              <w:left w:w="15" w:type="dxa"/>
              <w:bottom w:w="0" w:type="dxa"/>
              <w:right w:w="15" w:type="dxa"/>
            </w:tcMar>
            <w:vAlign w:val="center"/>
          </w:tcPr>
          <w:p>
            <w:pPr>
              <w:spacing w:line="480" w:lineRule="exact"/>
              <w:rPr>
                <w:rFonts w:ascii="宋体"/>
                <w:sz w:val="24"/>
              </w:rPr>
            </w:pPr>
          </w:p>
        </w:tc>
        <w:tc>
          <w:tcPr>
            <w:tcW w:w="6984" w:type="dxa"/>
            <w:tcMar>
              <w:top w:w="15" w:type="dxa"/>
              <w:left w:w="15" w:type="dxa"/>
              <w:bottom w:w="0" w:type="dxa"/>
              <w:right w:w="15" w:type="dxa"/>
            </w:tcMar>
            <w:vAlign w:val="center"/>
          </w:tcPr>
          <w:p>
            <w:pPr>
              <w:spacing w:line="480" w:lineRule="exact"/>
              <w:rPr>
                <w:rFonts w:ascii="宋体"/>
                <w:sz w:val="24"/>
              </w:rPr>
            </w:pPr>
            <w:r>
              <w:rPr>
                <w:rFonts w:hint="eastAsia" w:ascii="宋体" w:hAnsi="宋体"/>
                <w:sz w:val="24"/>
              </w:rPr>
              <w:t>合计</w:t>
            </w:r>
          </w:p>
        </w:tc>
        <w:tc>
          <w:tcPr>
            <w:tcW w:w="1080" w:type="dxa"/>
            <w:tcMar>
              <w:top w:w="15" w:type="dxa"/>
              <w:left w:w="15" w:type="dxa"/>
              <w:bottom w:w="0" w:type="dxa"/>
              <w:right w:w="15" w:type="dxa"/>
            </w:tcMar>
            <w:vAlign w:val="center"/>
          </w:tcPr>
          <w:p>
            <w:pPr>
              <w:spacing w:line="480" w:lineRule="exact"/>
              <w:rPr>
                <w:rFonts w:ascii="宋体" w:hAnsi="宋体"/>
                <w:sz w:val="24"/>
              </w:rPr>
            </w:pPr>
            <w:r>
              <w:rPr>
                <w:rFonts w:ascii="宋体" w:hAnsi="宋体"/>
                <w:sz w:val="24"/>
              </w:rPr>
              <w:t>100</w:t>
            </w:r>
          </w:p>
        </w:tc>
      </w:tr>
      <w:bookmarkEnd w:id="7"/>
      <w:bookmarkEnd w:id="11"/>
    </w:tbl>
    <w:p>
      <w:pPr>
        <w:spacing w:line="360" w:lineRule="auto"/>
        <w:rPr>
          <w:rFonts w:hAnsi="宋体"/>
          <w:szCs w:val="24"/>
          <w:lang w:val="en-US"/>
        </w:rPr>
      </w:pPr>
      <w:r>
        <w:rPr>
          <w:rFonts w:hint="eastAsia" w:hAnsi="宋体"/>
          <w:lang w:val="en-US" w:eastAsia="zh-CN"/>
        </w:rPr>
        <w:t xml:space="preserve"> </w:t>
      </w:r>
      <w:r>
        <w:rPr>
          <w:rFonts w:hint="eastAsia" w:hAnsi="宋体"/>
          <w:szCs w:val="24"/>
          <w:lang w:val="en-US" w:eastAsia="zh-CN"/>
        </w:rPr>
        <w:t xml:space="preserve"> </w:t>
      </w:r>
    </w:p>
    <w:p>
      <w:pPr>
        <w:spacing w:line="480" w:lineRule="exact"/>
        <w:rPr>
          <w:rFonts w:ascii="宋体"/>
          <w:sz w:val="24"/>
        </w:rPr>
      </w:pPr>
      <w:r>
        <w:rPr>
          <w:rFonts w:ascii="宋体" w:hAnsi="宋体"/>
          <w:sz w:val="24"/>
        </w:rPr>
        <w:t>2.</w:t>
      </w:r>
      <w:r>
        <w:rPr>
          <w:rFonts w:hint="eastAsia" w:ascii="宋体" w:hAnsi="宋体"/>
          <w:sz w:val="24"/>
          <w:lang w:val="en-US" w:eastAsia="zh-CN"/>
        </w:rPr>
        <w:t>2</w:t>
      </w:r>
      <w:r>
        <w:rPr>
          <w:rFonts w:ascii="宋体" w:hAnsi="宋体"/>
          <w:sz w:val="24"/>
        </w:rPr>
        <w:t xml:space="preserve"> </w:t>
      </w:r>
      <w:r>
        <w:rPr>
          <w:rFonts w:hint="eastAsia" w:ascii="宋体" w:hAnsi="宋体"/>
          <w:sz w:val="24"/>
        </w:rPr>
        <w:t>评委评标打分项为技术标各分项内容。</w:t>
      </w:r>
    </w:p>
    <w:p>
      <w:pPr>
        <w:spacing w:line="480" w:lineRule="exact"/>
        <w:rPr>
          <w:rFonts w:ascii="宋体"/>
          <w:sz w:val="24"/>
        </w:rPr>
      </w:pPr>
      <w:r>
        <w:rPr>
          <w:rFonts w:ascii="宋体" w:hAnsi="宋体"/>
          <w:sz w:val="24"/>
        </w:rPr>
        <w:t>2.</w:t>
      </w:r>
      <w:r>
        <w:rPr>
          <w:rFonts w:hint="eastAsia" w:ascii="宋体" w:hAnsi="宋体"/>
          <w:sz w:val="24"/>
          <w:lang w:val="en-US" w:eastAsia="zh-CN"/>
        </w:rPr>
        <w:t>3</w:t>
      </w:r>
      <w:r>
        <w:rPr>
          <w:rFonts w:ascii="宋体" w:hAnsi="宋体"/>
          <w:sz w:val="24"/>
        </w:rPr>
        <w:t xml:space="preserve"> </w:t>
      </w:r>
      <w:r>
        <w:rPr>
          <w:rFonts w:hint="eastAsia" w:ascii="宋体" w:hAnsi="宋体"/>
          <w:sz w:val="24"/>
        </w:rPr>
        <w:t>计算各投标人技术标分值时，取各评委评分的算术平均值为各投标人的技术标得分。</w:t>
      </w:r>
    </w:p>
    <w:p>
      <w:pPr>
        <w:spacing w:line="480" w:lineRule="exact"/>
        <w:rPr>
          <w:rFonts w:ascii="宋体" w:hAnsi="宋体"/>
          <w:sz w:val="24"/>
        </w:rPr>
      </w:pPr>
      <w:r>
        <w:rPr>
          <w:rFonts w:ascii="宋体" w:hAnsi="宋体"/>
          <w:sz w:val="24"/>
        </w:rPr>
        <w:t>3</w:t>
      </w:r>
      <w:r>
        <w:rPr>
          <w:rFonts w:hint="eastAsia" w:ascii="宋体" w:hAnsi="宋体"/>
          <w:sz w:val="24"/>
        </w:rPr>
        <w:t>、详细评标因素、标准及说明</w:t>
      </w:r>
    </w:p>
    <w:p>
      <w:pPr>
        <w:spacing w:line="480" w:lineRule="exact"/>
        <w:rPr>
          <w:rFonts w:ascii="宋体"/>
          <w:sz w:val="24"/>
        </w:rPr>
      </w:pPr>
      <w:r>
        <w:rPr>
          <w:rFonts w:hint="eastAsia" w:hAnsi="宋体"/>
          <w:sz w:val="24"/>
          <w:lang w:val="en-US" w:eastAsia="zh-CN"/>
        </w:rPr>
        <w:t xml:space="preserve"> </w:t>
      </w:r>
      <w:r>
        <w:rPr>
          <w:rFonts w:hint="eastAsia" w:ascii="宋体" w:hAnsi="宋体"/>
          <w:sz w:val="24"/>
        </w:rPr>
        <w:t>（一）、商务标（</w:t>
      </w:r>
      <w:r>
        <w:rPr>
          <w:rFonts w:hint="eastAsia" w:ascii="宋体" w:hAnsi="宋体"/>
          <w:b/>
          <w:bCs/>
          <w:sz w:val="24"/>
        </w:rPr>
        <w:t>40分）</w:t>
      </w:r>
    </w:p>
    <w:p>
      <w:pPr>
        <w:spacing w:line="480" w:lineRule="exact"/>
        <w:rPr>
          <w:rFonts w:ascii="宋体"/>
          <w:b/>
          <w:bCs/>
          <w:sz w:val="24"/>
        </w:rPr>
      </w:pPr>
      <w:r>
        <w:rPr>
          <w:rFonts w:ascii="宋体" w:hAnsi="宋体"/>
          <w:sz w:val="24"/>
        </w:rPr>
        <w:t>1</w:t>
      </w:r>
      <w:r>
        <w:rPr>
          <w:rFonts w:hint="eastAsia" w:ascii="宋体" w:hAnsi="宋体"/>
          <w:sz w:val="24"/>
        </w:rPr>
        <w:t>、投标报价</w:t>
      </w:r>
      <w:r>
        <w:rPr>
          <w:rFonts w:hint="eastAsia" w:ascii="宋体" w:hAnsi="宋体"/>
          <w:b/>
          <w:bCs/>
          <w:sz w:val="24"/>
        </w:rPr>
        <w:t>40分</w:t>
      </w:r>
    </w:p>
    <w:p>
      <w:pPr>
        <w:adjustRightInd w:val="0"/>
        <w:snapToGrid w:val="0"/>
        <w:spacing w:line="400" w:lineRule="exact"/>
        <w:rPr>
          <w:rFonts w:hint="eastAsia" w:ascii="宋体" w:hAnsi="宋体"/>
          <w:sz w:val="24"/>
        </w:rPr>
      </w:pPr>
      <w:r>
        <w:rPr>
          <w:rFonts w:ascii="宋体" w:hAnsi="宋体"/>
          <w:sz w:val="24"/>
        </w:rPr>
        <w:t>1.1</w:t>
      </w:r>
      <w:r>
        <w:rPr>
          <w:rFonts w:hint="eastAsia" w:ascii="宋体" w:hAnsi="宋体"/>
          <w:sz w:val="24"/>
        </w:rPr>
        <w:t>评标基准价</w:t>
      </w:r>
    </w:p>
    <w:p>
      <w:pPr>
        <w:adjustRightInd w:val="0"/>
        <w:snapToGrid w:val="0"/>
        <w:spacing w:line="400" w:lineRule="exact"/>
        <w:rPr>
          <w:rFonts w:hint="eastAsia"/>
          <w:b/>
          <w:bCs/>
          <w:sz w:val="28"/>
          <w:szCs w:val="28"/>
          <w:lang w:val="en-US" w:eastAsia="zh-CN"/>
        </w:rPr>
      </w:pPr>
      <w:r>
        <w:rPr>
          <w:rFonts w:hint="eastAsia"/>
          <w:b/>
          <w:bCs/>
          <w:sz w:val="28"/>
          <w:szCs w:val="28"/>
          <w:lang w:val="en-US" w:eastAsia="zh-CN"/>
        </w:rPr>
        <w:t xml:space="preserve">   商务标评分细则：</w:t>
      </w:r>
    </w:p>
    <w:p>
      <w:pPr>
        <w:adjustRightInd w:val="0"/>
        <w:snapToGrid w:val="0"/>
        <w:spacing w:line="400" w:lineRule="exact"/>
        <w:rPr>
          <w:rFonts w:hint="eastAsia"/>
          <w:b/>
          <w:bCs/>
          <w:sz w:val="28"/>
          <w:szCs w:val="28"/>
          <w:lang w:val="en-US" w:eastAsia="zh-CN"/>
        </w:rPr>
      </w:pPr>
      <w:r>
        <w:rPr>
          <w:rFonts w:hint="eastAsia"/>
          <w:b/>
          <w:bCs/>
          <w:sz w:val="28"/>
          <w:szCs w:val="28"/>
          <w:lang w:val="en-US" w:eastAsia="zh-CN"/>
        </w:rPr>
        <w:t xml:space="preserve">   商务标采用低价优先法计算，即满足招标文件要求且投标价格最低的投标报价为评标基准价，其价格分为满分40分。其他投标人的价格分按照下列公式计算：投标报价得分=（评标基准价/投标报价）*40</w:t>
      </w:r>
    </w:p>
    <w:p>
      <w:pPr>
        <w:adjustRightInd w:val="0"/>
        <w:snapToGrid w:val="0"/>
        <w:spacing w:line="400" w:lineRule="exact"/>
        <w:ind w:firstLine="480" w:firstLineChars="200"/>
        <w:rPr>
          <w:rFonts w:ascii="宋体" w:hAnsi="宋体"/>
          <w:color w:val="000000"/>
          <w:sz w:val="24"/>
        </w:rPr>
      </w:pPr>
    </w:p>
    <w:p>
      <w:pPr>
        <w:spacing w:line="480" w:lineRule="exact"/>
        <w:rPr>
          <w:rFonts w:ascii="宋体"/>
          <w:sz w:val="24"/>
        </w:rPr>
      </w:pPr>
    </w:p>
    <w:p>
      <w:pPr>
        <w:spacing w:line="480" w:lineRule="exact"/>
        <w:rPr>
          <w:rFonts w:hint="eastAsia" w:hAnsi="宋体"/>
          <w:b/>
          <w:bCs/>
          <w:color w:val="000000"/>
          <w:sz w:val="24"/>
          <w:lang w:val="en-US" w:eastAsia="zh-CN"/>
        </w:rPr>
      </w:pPr>
      <w:r>
        <w:rPr>
          <w:rFonts w:hint="eastAsia" w:hAnsi="宋体"/>
          <w:b/>
          <w:bCs/>
          <w:color w:val="000000"/>
          <w:sz w:val="24"/>
          <w:lang w:val="en-US" w:eastAsia="zh-CN"/>
        </w:rPr>
        <w:t xml:space="preserve"> </w:t>
      </w:r>
    </w:p>
    <w:p>
      <w:pPr>
        <w:spacing w:line="480" w:lineRule="exact"/>
        <w:rPr>
          <w:rFonts w:hint="eastAsia" w:hAnsi="宋体"/>
          <w:b/>
          <w:bCs/>
          <w:color w:val="000000"/>
          <w:sz w:val="24"/>
          <w:lang w:val="en-US" w:eastAsia="zh-CN"/>
        </w:rPr>
      </w:pPr>
    </w:p>
    <w:p>
      <w:pPr>
        <w:spacing w:line="480" w:lineRule="exact"/>
        <w:rPr>
          <w:rFonts w:ascii="宋体"/>
          <w:sz w:val="24"/>
        </w:rPr>
      </w:pPr>
      <w:r>
        <w:rPr>
          <w:rFonts w:hint="eastAsia" w:ascii="宋体" w:hAnsi="宋体"/>
          <w:sz w:val="24"/>
        </w:rPr>
        <w:t>（</w:t>
      </w:r>
      <w:r>
        <w:rPr>
          <w:rFonts w:hint="eastAsia" w:hAnsi="宋体"/>
          <w:sz w:val="24"/>
          <w:lang w:eastAsia="zh-CN"/>
        </w:rPr>
        <w:t>二</w:t>
      </w:r>
      <w:r>
        <w:rPr>
          <w:rFonts w:hint="eastAsia" w:ascii="宋体" w:hAnsi="宋体"/>
          <w:sz w:val="24"/>
        </w:rPr>
        <w:t>）、技术标（</w:t>
      </w:r>
      <w:r>
        <w:rPr>
          <w:rFonts w:hint="eastAsia" w:ascii="宋体" w:hAnsi="宋体"/>
          <w:b/>
          <w:bCs/>
          <w:sz w:val="24"/>
        </w:rPr>
        <w:t>60分</w:t>
      </w:r>
      <w:r>
        <w:rPr>
          <w:rFonts w:hint="eastAsia" w:ascii="宋体" w:hAnsi="宋体"/>
          <w:sz w:val="24"/>
        </w:rPr>
        <w:t>）</w:t>
      </w:r>
    </w:p>
    <w:tbl>
      <w:tblPr>
        <w:tblStyle w:val="16"/>
        <w:tblW w:w="9450" w:type="dxa"/>
        <w:tblInd w:w="133"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28" w:type="dxa"/>
          <w:bottom w:w="0" w:type="dxa"/>
          <w:right w:w="28" w:type="dxa"/>
        </w:tblCellMar>
      </w:tblPr>
      <w:tblGrid>
        <w:gridCol w:w="1470"/>
        <w:gridCol w:w="1575"/>
        <w:gridCol w:w="640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28" w:type="dxa"/>
            <w:bottom w:w="0" w:type="dxa"/>
            <w:right w:w="28" w:type="dxa"/>
          </w:tblCellMar>
        </w:tblPrEx>
        <w:trPr>
          <w:trHeight w:val="20" w:hRule="atLeast"/>
        </w:trPr>
        <w:tc>
          <w:tcPr>
            <w:tcW w:w="3045" w:type="dxa"/>
            <w:gridSpan w:val="2"/>
            <w:shd w:val="solid" w:color="FFFFFF" w:fill="auto"/>
            <w:vAlign w:val="center"/>
          </w:tcPr>
          <w:p>
            <w:pPr>
              <w:shd w:val="solid" w:color="FFFFFF" w:fill="auto"/>
              <w:autoSpaceDN w:val="0"/>
              <w:jc w:val="center"/>
              <w:rPr>
                <w:rFonts w:ascii="宋体" w:hAnsi="宋体"/>
                <w:b/>
                <w:color w:val="auto"/>
                <w:sz w:val="24"/>
                <w:szCs w:val="24"/>
                <w:highlight w:val="none"/>
              </w:rPr>
            </w:pPr>
            <w:r>
              <w:rPr>
                <w:rFonts w:hint="eastAsia" w:ascii="宋体" w:hAnsi="宋体"/>
                <w:b/>
                <w:color w:val="auto"/>
                <w:sz w:val="24"/>
                <w:szCs w:val="24"/>
                <w:highlight w:val="none"/>
              </w:rPr>
              <w:t>评审内容</w:t>
            </w:r>
          </w:p>
        </w:tc>
        <w:tc>
          <w:tcPr>
            <w:tcW w:w="6405" w:type="dxa"/>
            <w:shd w:val="solid" w:color="FFFFFF" w:fill="auto"/>
            <w:vAlign w:val="center"/>
          </w:tcPr>
          <w:p>
            <w:pPr>
              <w:shd w:val="solid" w:color="FFFFFF" w:fill="auto"/>
              <w:autoSpaceDN w:val="0"/>
              <w:jc w:val="center"/>
              <w:rPr>
                <w:rFonts w:ascii="宋体" w:hAnsi="宋体"/>
                <w:b/>
                <w:color w:val="auto"/>
                <w:sz w:val="24"/>
                <w:szCs w:val="24"/>
                <w:highlight w:val="none"/>
              </w:rPr>
            </w:pPr>
            <w:r>
              <w:rPr>
                <w:rFonts w:hint="eastAsia" w:ascii="宋体" w:hAnsi="宋体"/>
                <w:b/>
                <w:color w:val="auto"/>
                <w:sz w:val="24"/>
                <w:szCs w:val="24"/>
                <w:highlight w:val="none"/>
              </w:rPr>
              <w:t>评审标准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PrEx>
        <w:trPr>
          <w:trHeight w:val="20" w:hRule="atLeast"/>
        </w:trPr>
        <w:tc>
          <w:tcPr>
            <w:tcW w:w="1470" w:type="dxa"/>
            <w:shd w:val="solid" w:color="FFFFFF" w:fill="auto"/>
            <w:vAlign w:val="center"/>
          </w:tcPr>
          <w:p>
            <w:pPr>
              <w:shd w:val="solid" w:color="FFFFFF" w:fill="auto"/>
              <w:autoSpaceDN w:val="0"/>
              <w:jc w:val="center"/>
              <w:rPr>
                <w:rFonts w:ascii="宋体" w:hAnsi="宋体"/>
                <w:color w:val="auto"/>
                <w:sz w:val="24"/>
                <w:szCs w:val="24"/>
                <w:highlight w:val="none"/>
              </w:rPr>
            </w:pPr>
            <w:r>
              <w:rPr>
                <w:rFonts w:hint="eastAsia" w:ascii="宋体" w:hAnsi="宋体"/>
                <w:color w:val="auto"/>
                <w:sz w:val="24"/>
                <w:szCs w:val="24"/>
                <w:highlight w:val="none"/>
              </w:rPr>
              <w:t>项目班子配备（</w:t>
            </w:r>
            <w:r>
              <w:rPr>
                <w:rFonts w:hint="eastAsia" w:ascii="宋体" w:hAnsi="宋体"/>
                <w:color w:val="auto"/>
                <w:sz w:val="24"/>
                <w:szCs w:val="24"/>
                <w:highlight w:val="none"/>
                <w:lang w:val="en-US" w:eastAsia="zh-CN"/>
              </w:rPr>
              <w:t>20</w:t>
            </w:r>
            <w:r>
              <w:rPr>
                <w:rFonts w:hint="eastAsia" w:ascii="宋体" w:hAnsi="宋体"/>
                <w:color w:val="auto"/>
                <w:sz w:val="24"/>
                <w:szCs w:val="24"/>
                <w:highlight w:val="none"/>
              </w:rPr>
              <w:t>分）</w:t>
            </w:r>
          </w:p>
        </w:tc>
        <w:tc>
          <w:tcPr>
            <w:tcW w:w="1575" w:type="dxa"/>
            <w:shd w:val="solid" w:color="FFFFFF" w:fill="auto"/>
            <w:vAlign w:val="center"/>
          </w:tcPr>
          <w:p>
            <w:pPr>
              <w:shd w:val="solid" w:color="FFFFFF" w:fill="auto"/>
              <w:autoSpaceDN w:val="0"/>
              <w:jc w:val="center"/>
              <w:rPr>
                <w:rFonts w:ascii="宋体" w:hAnsi="宋体"/>
                <w:color w:val="auto"/>
                <w:sz w:val="24"/>
                <w:szCs w:val="24"/>
                <w:highlight w:val="none"/>
              </w:rPr>
            </w:pPr>
            <w:r>
              <w:rPr>
                <w:rFonts w:hint="eastAsia" w:ascii="宋体" w:hAnsi="宋体"/>
                <w:color w:val="auto"/>
                <w:sz w:val="24"/>
                <w:szCs w:val="24"/>
                <w:highlight w:val="none"/>
              </w:rPr>
              <w:t>项目班子其他专业人员</w:t>
            </w:r>
            <w:r>
              <w:rPr>
                <w:rFonts w:ascii="宋体" w:hAnsi="宋体"/>
                <w:color w:val="auto"/>
                <w:sz w:val="24"/>
                <w:szCs w:val="24"/>
                <w:highlight w:val="none"/>
              </w:rPr>
              <w:t>配备</w:t>
            </w:r>
          </w:p>
          <w:p>
            <w:pPr>
              <w:shd w:val="solid" w:color="FFFFFF" w:fill="auto"/>
              <w:autoSpaceDN w:val="0"/>
              <w:jc w:val="center"/>
              <w:rPr>
                <w:rFonts w:ascii="宋体" w:hAnsi="宋体"/>
                <w:color w:val="auto"/>
                <w:sz w:val="24"/>
                <w:szCs w:val="24"/>
                <w:highlight w:val="none"/>
              </w:rPr>
            </w:pPr>
            <w:r>
              <w:rPr>
                <w:rFonts w:ascii="宋体" w:hAnsi="宋体"/>
                <w:color w:val="auto"/>
                <w:sz w:val="24"/>
                <w:szCs w:val="24"/>
                <w:highlight w:val="none"/>
              </w:rPr>
              <w:t>（</w:t>
            </w:r>
            <w:r>
              <w:rPr>
                <w:rFonts w:hint="eastAsia" w:ascii="宋体" w:hAnsi="宋体"/>
                <w:color w:val="auto"/>
                <w:sz w:val="24"/>
                <w:szCs w:val="24"/>
                <w:highlight w:val="none"/>
                <w:lang w:val="en-US" w:eastAsia="zh-CN"/>
              </w:rPr>
              <w:t>20</w:t>
            </w:r>
            <w:r>
              <w:rPr>
                <w:rFonts w:ascii="宋体" w:hAnsi="宋体"/>
                <w:color w:val="auto"/>
                <w:sz w:val="24"/>
                <w:szCs w:val="24"/>
                <w:highlight w:val="none"/>
              </w:rPr>
              <w:t>分）</w:t>
            </w:r>
          </w:p>
        </w:tc>
        <w:tc>
          <w:tcPr>
            <w:tcW w:w="6405" w:type="dxa"/>
            <w:shd w:val="solid" w:color="FFFFFF" w:fill="auto"/>
            <w:vAlign w:val="center"/>
          </w:tcPr>
          <w:p>
            <w:pPr>
              <w:shd w:val="solid" w:color="FFFFFF" w:fill="auto"/>
              <w:autoSpaceDN w:val="0"/>
              <w:rPr>
                <w:rFonts w:ascii="宋体" w:hAnsi="宋体"/>
                <w:color w:val="auto"/>
                <w:sz w:val="24"/>
                <w:szCs w:val="24"/>
                <w:highlight w:val="none"/>
              </w:rPr>
            </w:pPr>
            <w:r>
              <w:rPr>
                <w:rFonts w:hint="eastAsia" w:ascii="宋体" w:hAnsi="宋体"/>
                <w:color w:val="auto"/>
                <w:sz w:val="24"/>
                <w:szCs w:val="24"/>
                <w:highlight w:val="none"/>
              </w:rPr>
              <w:t>技术负责人、施工员、质检员、安全员、材料员、造价员具有相应的岗位证书</w:t>
            </w:r>
            <w:r>
              <w:rPr>
                <w:rFonts w:hint="eastAsia" w:ascii="宋体" w:hAnsi="宋体"/>
                <w:color w:val="auto"/>
                <w:sz w:val="24"/>
                <w:szCs w:val="24"/>
                <w:highlight w:val="none"/>
                <w:lang w:eastAsia="zh-CN"/>
              </w:rPr>
              <w:t>及社保证明</w:t>
            </w:r>
            <w:r>
              <w:rPr>
                <w:rFonts w:hint="eastAsia" w:ascii="宋体" w:hAnsi="宋体"/>
                <w:color w:val="auto"/>
                <w:sz w:val="24"/>
                <w:szCs w:val="24"/>
                <w:highlight w:val="none"/>
              </w:rPr>
              <w:t>，配备齐全，在满足招标文件及工程施工要求的情况下，根据配备情况综合评分，</w:t>
            </w:r>
            <w:r>
              <w:rPr>
                <w:rFonts w:ascii="宋体" w:hAnsi="宋体"/>
                <w:color w:val="auto"/>
                <w:sz w:val="24"/>
                <w:szCs w:val="24"/>
                <w:highlight w:val="none"/>
              </w:rPr>
              <w:t>满分</w:t>
            </w:r>
            <w:r>
              <w:rPr>
                <w:rFonts w:hint="eastAsia" w:ascii="宋体" w:hAnsi="宋体"/>
                <w:color w:val="auto"/>
                <w:sz w:val="24"/>
                <w:szCs w:val="24"/>
                <w:highlight w:val="none"/>
                <w:lang w:val="en-US" w:eastAsia="zh-CN"/>
              </w:rPr>
              <w:t>20</w:t>
            </w:r>
            <w:r>
              <w:rPr>
                <w:rFonts w:hint="eastAsia" w:ascii="宋体" w:hAnsi="宋体"/>
                <w:color w:val="auto"/>
                <w:sz w:val="24"/>
                <w:szCs w:val="24"/>
                <w:highlight w:val="none"/>
              </w:rPr>
              <w:t>分。不符合投标须知前附表要求的，按无效标处理。</w:t>
            </w:r>
            <w:r>
              <w:rPr>
                <w:rFonts w:hint="eastAsia" w:ascii="宋体" w:hAnsi="宋体"/>
                <w:b/>
                <w:color w:val="auto"/>
                <w:sz w:val="24"/>
                <w:szCs w:val="24"/>
                <w:highlight w:val="none"/>
              </w:rPr>
              <w:t>（投标文件中提供五大员相应的岗位证书复印件并加盖投标人公章）</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28" w:type="dxa"/>
            <w:bottom w:w="0" w:type="dxa"/>
            <w:right w:w="28" w:type="dxa"/>
          </w:tblCellMar>
        </w:tblPrEx>
        <w:trPr>
          <w:trHeight w:val="20" w:hRule="atLeast"/>
        </w:trPr>
        <w:tc>
          <w:tcPr>
            <w:tcW w:w="1470" w:type="dxa"/>
            <w:shd w:val="solid" w:color="FFFFFF" w:fill="auto"/>
            <w:vAlign w:val="center"/>
          </w:tcPr>
          <w:p>
            <w:pPr>
              <w:shd w:val="solid" w:color="FFFFFF" w:fill="auto"/>
              <w:autoSpaceDN w:val="0"/>
              <w:jc w:val="center"/>
              <w:rPr>
                <w:rFonts w:ascii="宋体" w:hAnsi="宋体"/>
                <w:color w:val="auto"/>
                <w:sz w:val="24"/>
                <w:szCs w:val="24"/>
                <w:highlight w:val="none"/>
              </w:rPr>
            </w:pPr>
            <w:r>
              <w:rPr>
                <w:rFonts w:hint="eastAsia" w:ascii="宋体" w:hAnsi="宋体"/>
                <w:color w:val="auto"/>
                <w:sz w:val="24"/>
                <w:szCs w:val="24"/>
                <w:highlight w:val="none"/>
              </w:rPr>
              <w:t>企业信誉</w:t>
            </w:r>
          </w:p>
          <w:p>
            <w:pPr>
              <w:shd w:val="solid" w:color="FFFFFF" w:fill="auto"/>
              <w:autoSpaceDN w:val="0"/>
              <w:jc w:val="center"/>
              <w:rPr>
                <w:rFonts w:ascii="宋体" w:hAnsi="宋体"/>
                <w:color w:val="auto"/>
                <w:sz w:val="24"/>
                <w:szCs w:val="24"/>
                <w:highlight w:val="none"/>
              </w:rPr>
            </w:pPr>
            <w:r>
              <w:rPr>
                <w:rFonts w:hint="eastAsia" w:ascii="宋体" w:hAnsi="宋体"/>
                <w:color w:val="auto"/>
                <w:sz w:val="24"/>
                <w:szCs w:val="24"/>
                <w:highlight w:val="none"/>
              </w:rPr>
              <w:t>（</w:t>
            </w:r>
            <w:r>
              <w:rPr>
                <w:rFonts w:hint="eastAsia" w:ascii="宋体" w:hAnsi="宋体"/>
                <w:color w:val="auto"/>
                <w:sz w:val="24"/>
                <w:szCs w:val="24"/>
                <w:highlight w:val="none"/>
                <w:lang w:val="en-US" w:eastAsia="zh-CN"/>
              </w:rPr>
              <w:t>6</w:t>
            </w:r>
            <w:r>
              <w:rPr>
                <w:rFonts w:hint="eastAsia" w:ascii="宋体" w:hAnsi="宋体"/>
                <w:color w:val="auto"/>
                <w:sz w:val="24"/>
                <w:szCs w:val="24"/>
                <w:highlight w:val="none"/>
              </w:rPr>
              <w:t>分）</w:t>
            </w:r>
          </w:p>
        </w:tc>
        <w:tc>
          <w:tcPr>
            <w:tcW w:w="1575" w:type="dxa"/>
            <w:shd w:val="solid" w:color="FFFFFF" w:fill="auto"/>
            <w:vAlign w:val="center"/>
          </w:tcPr>
          <w:p>
            <w:pPr>
              <w:shd w:val="solid" w:color="FFFFFF" w:fill="auto"/>
              <w:tabs>
                <w:tab w:val="left" w:pos="287"/>
              </w:tabs>
              <w:autoSpaceDN w:val="0"/>
              <w:jc w:val="center"/>
              <w:rPr>
                <w:rFonts w:ascii="宋体" w:hAnsi="宋体"/>
                <w:color w:val="auto"/>
                <w:sz w:val="24"/>
                <w:szCs w:val="24"/>
                <w:highlight w:val="none"/>
              </w:rPr>
            </w:pPr>
            <w:r>
              <w:rPr>
                <w:rFonts w:hint="eastAsia" w:ascii="宋体" w:hAnsi="宋体"/>
                <w:color w:val="auto"/>
                <w:sz w:val="24"/>
                <w:szCs w:val="24"/>
                <w:highlight w:val="none"/>
              </w:rPr>
              <w:t>企业信誉</w:t>
            </w:r>
          </w:p>
          <w:p>
            <w:pPr>
              <w:shd w:val="solid" w:color="FFFFFF" w:fill="auto"/>
              <w:autoSpaceDN w:val="0"/>
              <w:jc w:val="center"/>
              <w:rPr>
                <w:rFonts w:ascii="宋体" w:hAnsi="宋体"/>
                <w:color w:val="auto"/>
                <w:sz w:val="24"/>
                <w:szCs w:val="24"/>
                <w:highlight w:val="none"/>
              </w:rPr>
            </w:pPr>
            <w:r>
              <w:rPr>
                <w:rFonts w:hint="eastAsia" w:ascii="宋体" w:hAnsi="宋体"/>
                <w:color w:val="auto"/>
                <w:sz w:val="24"/>
                <w:szCs w:val="24"/>
                <w:highlight w:val="none"/>
              </w:rPr>
              <w:t>（</w:t>
            </w:r>
            <w:r>
              <w:rPr>
                <w:rFonts w:hint="eastAsia" w:ascii="宋体" w:hAnsi="宋体"/>
                <w:color w:val="auto"/>
                <w:sz w:val="24"/>
                <w:szCs w:val="24"/>
                <w:highlight w:val="none"/>
                <w:lang w:val="en-US" w:eastAsia="zh-CN"/>
              </w:rPr>
              <w:t>6</w:t>
            </w:r>
            <w:r>
              <w:rPr>
                <w:rFonts w:hint="eastAsia" w:ascii="宋体" w:hAnsi="宋体"/>
                <w:color w:val="auto"/>
                <w:sz w:val="24"/>
                <w:szCs w:val="24"/>
                <w:highlight w:val="none"/>
              </w:rPr>
              <w:t>分）</w:t>
            </w:r>
          </w:p>
        </w:tc>
        <w:tc>
          <w:tcPr>
            <w:tcW w:w="6405" w:type="dxa"/>
            <w:shd w:val="solid" w:color="FFFFFF" w:fill="auto"/>
            <w:vAlign w:val="center"/>
          </w:tcPr>
          <w:p>
            <w:pPr>
              <w:shd w:val="solid" w:color="FFFFFF" w:fill="auto"/>
              <w:autoSpaceDN w:val="0"/>
              <w:rPr>
                <w:rFonts w:ascii="宋体" w:hAnsi="宋体"/>
                <w:b/>
                <w:color w:val="auto"/>
                <w:sz w:val="24"/>
                <w:szCs w:val="24"/>
                <w:highlight w:val="none"/>
              </w:rPr>
            </w:pPr>
            <w:r>
              <w:rPr>
                <w:rFonts w:hint="eastAsia" w:ascii="宋体" w:hAnsi="宋体"/>
                <w:color w:val="auto"/>
                <w:sz w:val="24"/>
                <w:szCs w:val="24"/>
                <w:highlight w:val="none"/>
              </w:rPr>
              <w:t>质量、</w:t>
            </w:r>
            <w:r>
              <w:rPr>
                <w:rFonts w:ascii="宋体" w:hAnsi="宋体"/>
                <w:color w:val="auto"/>
                <w:sz w:val="24"/>
                <w:szCs w:val="24"/>
                <w:highlight w:val="none"/>
              </w:rPr>
              <w:t>环境</w:t>
            </w:r>
            <w:r>
              <w:rPr>
                <w:rFonts w:hint="eastAsia" w:ascii="宋体" w:hAnsi="宋体"/>
                <w:color w:val="auto"/>
                <w:sz w:val="24"/>
                <w:szCs w:val="24"/>
                <w:highlight w:val="none"/>
              </w:rPr>
              <w:t>、职业健康体系认证证书齐全的每项得</w:t>
            </w:r>
            <w:r>
              <w:rPr>
                <w:rFonts w:hint="eastAsia" w:ascii="宋体" w:hAnsi="宋体"/>
                <w:color w:val="auto"/>
                <w:sz w:val="24"/>
                <w:szCs w:val="24"/>
                <w:highlight w:val="none"/>
                <w:lang w:val="en-US" w:eastAsia="zh-CN"/>
              </w:rPr>
              <w:t>2</w:t>
            </w:r>
            <w:r>
              <w:rPr>
                <w:rFonts w:hint="eastAsia" w:ascii="宋体" w:hAnsi="宋体"/>
                <w:color w:val="auto"/>
                <w:sz w:val="24"/>
                <w:szCs w:val="24"/>
                <w:highlight w:val="none"/>
              </w:rPr>
              <w:t>分，满分</w:t>
            </w:r>
            <w:r>
              <w:rPr>
                <w:rFonts w:hint="eastAsia" w:ascii="宋体" w:hAnsi="宋体"/>
                <w:color w:val="auto"/>
                <w:sz w:val="24"/>
                <w:szCs w:val="24"/>
                <w:highlight w:val="none"/>
                <w:lang w:val="en-US" w:eastAsia="zh-CN"/>
              </w:rPr>
              <w:t>6</w:t>
            </w:r>
            <w:r>
              <w:rPr>
                <w:rFonts w:hint="eastAsia" w:ascii="宋体" w:hAnsi="宋体"/>
                <w:color w:val="auto"/>
                <w:sz w:val="24"/>
                <w:szCs w:val="24"/>
                <w:highlight w:val="none"/>
              </w:rPr>
              <w:t>分；</w:t>
            </w:r>
            <w:r>
              <w:rPr>
                <w:rFonts w:ascii="宋体" w:hAnsi="宋体"/>
                <w:b/>
                <w:color w:val="auto"/>
                <w:sz w:val="24"/>
                <w:szCs w:val="24"/>
                <w:highlight w:val="none"/>
              </w:rPr>
              <w:t xml:space="preserve"> </w:t>
            </w:r>
          </w:p>
          <w:p>
            <w:pPr>
              <w:shd w:val="solid" w:color="FFFFFF" w:fill="auto"/>
              <w:autoSpaceDN w:val="0"/>
              <w:rPr>
                <w:rFonts w:ascii="宋体" w:hAnsi="宋体"/>
                <w:b/>
                <w:color w:val="auto"/>
                <w:sz w:val="24"/>
                <w:szCs w:val="24"/>
                <w:highlight w:val="none"/>
              </w:rPr>
            </w:pPr>
            <w:r>
              <w:rPr>
                <w:rFonts w:hint="eastAsia" w:ascii="宋体" w:hAnsi="宋体"/>
                <w:color w:val="auto"/>
                <w:sz w:val="24"/>
                <w:szCs w:val="24"/>
                <w:highlight w:val="none"/>
                <w:lang w:val="en-US" w:eastAsia="zh-CN"/>
              </w:rPr>
              <w:t xml:space="preserve"> </w:t>
            </w:r>
            <w:r>
              <w:rPr>
                <w:rFonts w:hint="eastAsia" w:ascii="宋体" w:hAnsi="宋体"/>
                <w:b/>
                <w:color w:val="auto"/>
                <w:sz w:val="24"/>
                <w:szCs w:val="24"/>
                <w:highlight w:val="none"/>
              </w:rPr>
              <w:t>（投标文件中提供证书复印件并加盖投标人公章）</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28" w:type="dxa"/>
            <w:bottom w:w="0" w:type="dxa"/>
            <w:right w:w="28" w:type="dxa"/>
          </w:tblCellMar>
        </w:tblPrEx>
        <w:trPr>
          <w:trHeight w:val="1895" w:hRule="atLeast"/>
        </w:trPr>
        <w:tc>
          <w:tcPr>
            <w:tcW w:w="1470" w:type="dxa"/>
            <w:shd w:val="solid" w:color="FFFFFF" w:fill="auto"/>
            <w:vAlign w:val="center"/>
          </w:tcPr>
          <w:p>
            <w:pPr>
              <w:shd w:val="solid" w:color="FFFFFF" w:fill="auto"/>
              <w:autoSpaceDN w:val="0"/>
              <w:jc w:val="center"/>
              <w:rPr>
                <w:rFonts w:ascii="宋体" w:hAnsi="宋体"/>
                <w:bCs/>
                <w:color w:val="auto"/>
                <w:sz w:val="24"/>
                <w:szCs w:val="24"/>
                <w:highlight w:val="none"/>
              </w:rPr>
            </w:pPr>
            <w:r>
              <w:rPr>
                <w:rFonts w:hint="eastAsia" w:ascii="宋体" w:hAnsi="宋体"/>
                <w:bCs/>
                <w:color w:val="auto"/>
                <w:sz w:val="24"/>
                <w:szCs w:val="24"/>
                <w:highlight w:val="none"/>
              </w:rPr>
              <w:t>企业类似业绩</w:t>
            </w:r>
          </w:p>
          <w:p>
            <w:pPr>
              <w:shd w:val="solid" w:color="FFFFFF" w:fill="auto"/>
              <w:autoSpaceDN w:val="0"/>
              <w:jc w:val="center"/>
              <w:rPr>
                <w:rFonts w:ascii="宋体" w:hAnsi="宋体"/>
                <w:bCs/>
                <w:color w:val="auto"/>
                <w:sz w:val="24"/>
                <w:szCs w:val="24"/>
                <w:highlight w:val="none"/>
              </w:rPr>
            </w:pPr>
            <w:r>
              <w:rPr>
                <w:rFonts w:hint="eastAsia" w:ascii="宋体" w:hAnsi="宋体"/>
                <w:bCs/>
                <w:color w:val="auto"/>
                <w:sz w:val="24"/>
                <w:szCs w:val="24"/>
                <w:highlight w:val="none"/>
              </w:rPr>
              <w:t>（</w:t>
            </w:r>
            <w:r>
              <w:rPr>
                <w:rFonts w:hint="eastAsia" w:ascii="宋体" w:hAnsi="宋体"/>
                <w:bCs/>
                <w:color w:val="auto"/>
                <w:sz w:val="24"/>
                <w:szCs w:val="24"/>
                <w:highlight w:val="none"/>
                <w:lang w:val="en-US" w:eastAsia="zh-CN"/>
              </w:rPr>
              <w:t>20</w:t>
            </w:r>
            <w:r>
              <w:rPr>
                <w:rFonts w:hint="eastAsia" w:ascii="宋体" w:hAnsi="宋体"/>
                <w:bCs/>
                <w:color w:val="auto"/>
                <w:sz w:val="24"/>
                <w:szCs w:val="24"/>
                <w:highlight w:val="none"/>
              </w:rPr>
              <w:t>分）</w:t>
            </w:r>
          </w:p>
        </w:tc>
        <w:tc>
          <w:tcPr>
            <w:tcW w:w="1575" w:type="dxa"/>
            <w:shd w:val="solid" w:color="FFFFFF" w:fill="auto"/>
            <w:vAlign w:val="center"/>
          </w:tcPr>
          <w:p>
            <w:pPr>
              <w:shd w:val="solid" w:color="FFFFFF" w:fill="auto"/>
              <w:tabs>
                <w:tab w:val="left" w:pos="287"/>
              </w:tabs>
              <w:autoSpaceDN w:val="0"/>
              <w:jc w:val="center"/>
              <w:rPr>
                <w:rFonts w:ascii="宋体" w:hAnsi="宋体"/>
                <w:bCs/>
                <w:color w:val="auto"/>
                <w:sz w:val="24"/>
                <w:szCs w:val="24"/>
                <w:highlight w:val="none"/>
              </w:rPr>
            </w:pPr>
            <w:r>
              <w:rPr>
                <w:rFonts w:hint="eastAsia" w:ascii="宋体" w:hAnsi="宋体"/>
                <w:bCs/>
                <w:color w:val="auto"/>
                <w:sz w:val="24"/>
                <w:szCs w:val="24"/>
                <w:highlight w:val="none"/>
              </w:rPr>
              <w:t>类似业绩</w:t>
            </w:r>
          </w:p>
          <w:p>
            <w:pPr>
              <w:shd w:val="solid" w:color="FFFFFF" w:fill="auto"/>
              <w:tabs>
                <w:tab w:val="left" w:pos="287"/>
              </w:tabs>
              <w:autoSpaceDN w:val="0"/>
              <w:jc w:val="center"/>
              <w:rPr>
                <w:rFonts w:ascii="宋体" w:hAnsi="宋体"/>
                <w:bCs/>
                <w:color w:val="auto"/>
                <w:sz w:val="24"/>
                <w:szCs w:val="24"/>
                <w:highlight w:val="none"/>
              </w:rPr>
            </w:pPr>
            <w:r>
              <w:rPr>
                <w:rFonts w:hint="eastAsia" w:ascii="宋体" w:hAnsi="宋体"/>
                <w:bCs/>
                <w:color w:val="auto"/>
                <w:sz w:val="24"/>
                <w:szCs w:val="24"/>
                <w:highlight w:val="none"/>
              </w:rPr>
              <w:t>（</w:t>
            </w:r>
            <w:r>
              <w:rPr>
                <w:rFonts w:hint="eastAsia" w:ascii="宋体" w:hAnsi="宋体"/>
                <w:bCs/>
                <w:color w:val="auto"/>
                <w:sz w:val="24"/>
                <w:szCs w:val="24"/>
                <w:highlight w:val="none"/>
                <w:lang w:val="en-US" w:eastAsia="zh-CN"/>
              </w:rPr>
              <w:t>20</w:t>
            </w:r>
            <w:r>
              <w:rPr>
                <w:rFonts w:hint="eastAsia" w:ascii="宋体" w:hAnsi="宋体"/>
                <w:bCs/>
                <w:color w:val="auto"/>
                <w:sz w:val="24"/>
                <w:szCs w:val="24"/>
                <w:highlight w:val="none"/>
              </w:rPr>
              <w:t>分</w:t>
            </w:r>
            <w:r>
              <w:rPr>
                <w:rFonts w:ascii="宋体" w:hAnsi="宋体"/>
                <w:bCs/>
                <w:color w:val="auto"/>
                <w:sz w:val="24"/>
                <w:szCs w:val="24"/>
                <w:highlight w:val="none"/>
              </w:rPr>
              <w:t>）</w:t>
            </w:r>
          </w:p>
        </w:tc>
        <w:tc>
          <w:tcPr>
            <w:tcW w:w="6405" w:type="dxa"/>
            <w:shd w:val="solid" w:color="FFFFFF" w:fill="auto"/>
            <w:vAlign w:val="center"/>
          </w:tcPr>
          <w:p>
            <w:pPr>
              <w:shd w:val="solid" w:color="FFFFFF" w:fill="auto"/>
              <w:autoSpaceDN w:val="0"/>
              <w:rPr>
                <w:rFonts w:ascii="宋体" w:hAnsi="宋体"/>
                <w:bCs/>
                <w:color w:val="auto"/>
                <w:sz w:val="24"/>
                <w:szCs w:val="24"/>
                <w:highlight w:val="none"/>
              </w:rPr>
            </w:pPr>
            <w:r>
              <w:rPr>
                <w:rFonts w:hint="eastAsia" w:ascii="宋体" w:hAnsi="宋体"/>
                <w:bCs/>
                <w:color w:val="auto"/>
                <w:sz w:val="24"/>
                <w:szCs w:val="24"/>
                <w:highlight w:val="none"/>
              </w:rPr>
              <w:t>需提供近</w:t>
            </w:r>
            <w:r>
              <w:rPr>
                <w:rFonts w:hint="eastAsia" w:ascii="宋体" w:hAnsi="宋体"/>
                <w:bCs/>
                <w:color w:val="auto"/>
                <w:sz w:val="24"/>
                <w:szCs w:val="24"/>
                <w:highlight w:val="none"/>
                <w:lang w:eastAsia="zh-CN"/>
              </w:rPr>
              <w:t>五</w:t>
            </w:r>
            <w:r>
              <w:rPr>
                <w:rFonts w:hint="eastAsia" w:ascii="宋体" w:hAnsi="宋体"/>
                <w:bCs/>
                <w:color w:val="auto"/>
                <w:sz w:val="24"/>
                <w:szCs w:val="24"/>
                <w:highlight w:val="none"/>
              </w:rPr>
              <w:t>年来（时间指：201</w:t>
            </w:r>
            <w:r>
              <w:rPr>
                <w:rFonts w:hint="eastAsia" w:ascii="宋体" w:hAnsi="宋体"/>
                <w:bCs/>
                <w:color w:val="auto"/>
                <w:sz w:val="24"/>
                <w:szCs w:val="24"/>
                <w:highlight w:val="none"/>
                <w:lang w:val="en-US" w:eastAsia="zh-CN"/>
              </w:rPr>
              <w:t>3</w:t>
            </w:r>
            <w:r>
              <w:rPr>
                <w:rFonts w:hint="eastAsia" w:ascii="宋体" w:hAnsi="宋体"/>
                <w:bCs/>
                <w:color w:val="auto"/>
                <w:sz w:val="24"/>
                <w:szCs w:val="24"/>
                <w:highlight w:val="none"/>
              </w:rPr>
              <w:t>年1</w:t>
            </w:r>
            <w:r>
              <w:rPr>
                <w:rFonts w:hint="eastAsia" w:ascii="宋体" w:hAnsi="宋体"/>
                <w:bCs/>
                <w:color w:val="auto"/>
                <w:sz w:val="24"/>
                <w:szCs w:val="24"/>
                <w:highlight w:val="none"/>
                <w:lang w:val="en-US" w:eastAsia="zh-CN"/>
              </w:rPr>
              <w:t>0</w:t>
            </w:r>
            <w:r>
              <w:rPr>
                <w:rFonts w:hint="eastAsia" w:ascii="宋体" w:hAnsi="宋体"/>
                <w:bCs/>
                <w:color w:val="auto"/>
                <w:sz w:val="24"/>
                <w:szCs w:val="24"/>
                <w:highlight w:val="none"/>
              </w:rPr>
              <w:t>月1日至今，以合同签订时间为准）有类似的装饰装修施工工程业绩</w:t>
            </w:r>
            <w:r>
              <w:rPr>
                <w:rFonts w:hint="eastAsia"/>
                <w:color w:val="auto"/>
                <w:sz w:val="24"/>
                <w:szCs w:val="24"/>
                <w:highlight w:val="none"/>
              </w:rPr>
              <w:t>（</w:t>
            </w:r>
            <w:r>
              <w:rPr>
                <w:rFonts w:hint="eastAsia"/>
                <w:color w:val="auto"/>
                <w:sz w:val="24"/>
                <w:szCs w:val="24"/>
                <w:highlight w:val="none"/>
                <w:lang w:eastAsia="zh-CN"/>
              </w:rPr>
              <w:t>不包括土建、维修等与装修装饰无关的工程业绩）</w:t>
            </w:r>
            <w:r>
              <w:rPr>
                <w:rFonts w:hint="eastAsia" w:ascii="宋体" w:hAnsi="宋体"/>
                <w:bCs/>
                <w:color w:val="auto"/>
                <w:sz w:val="24"/>
                <w:szCs w:val="24"/>
                <w:highlight w:val="none"/>
              </w:rPr>
              <w:t>，每提供一个得</w:t>
            </w:r>
            <w:r>
              <w:rPr>
                <w:rFonts w:hint="eastAsia" w:ascii="宋体" w:hAnsi="宋体"/>
                <w:bCs/>
                <w:color w:val="auto"/>
                <w:sz w:val="24"/>
                <w:szCs w:val="24"/>
                <w:highlight w:val="none"/>
                <w:lang w:val="en-US" w:eastAsia="zh-CN"/>
              </w:rPr>
              <w:t>2</w:t>
            </w:r>
            <w:r>
              <w:rPr>
                <w:rFonts w:hint="eastAsia" w:ascii="宋体" w:hAnsi="宋体"/>
                <w:bCs/>
                <w:color w:val="auto"/>
                <w:sz w:val="24"/>
                <w:szCs w:val="24"/>
                <w:highlight w:val="none"/>
              </w:rPr>
              <w:t>分，满分</w:t>
            </w:r>
            <w:r>
              <w:rPr>
                <w:rFonts w:hint="eastAsia" w:ascii="宋体" w:hAnsi="宋体"/>
                <w:bCs/>
                <w:color w:val="auto"/>
                <w:sz w:val="24"/>
                <w:szCs w:val="24"/>
                <w:highlight w:val="none"/>
                <w:lang w:val="en-US" w:eastAsia="zh-CN"/>
              </w:rPr>
              <w:t>10</w:t>
            </w:r>
            <w:r>
              <w:rPr>
                <w:rFonts w:hint="eastAsia" w:ascii="宋体" w:hAnsi="宋体"/>
                <w:bCs/>
                <w:color w:val="auto"/>
                <w:sz w:val="24"/>
                <w:szCs w:val="24"/>
                <w:highlight w:val="none"/>
              </w:rPr>
              <w:t>分；</w:t>
            </w:r>
            <w:r>
              <w:rPr>
                <w:rFonts w:hint="eastAsia"/>
                <w:color w:val="auto"/>
                <w:sz w:val="24"/>
                <w:szCs w:val="24"/>
                <w:highlight w:val="none"/>
                <w:lang w:val="en-US" w:eastAsia="zh-CN"/>
              </w:rPr>
              <w:t>在合肥市公共资源中心</w:t>
            </w:r>
            <w:r>
              <w:rPr>
                <w:rFonts w:hint="eastAsia"/>
                <w:color w:val="auto"/>
                <w:sz w:val="24"/>
                <w:szCs w:val="24"/>
                <w:highlight w:val="none"/>
              </w:rPr>
              <w:t>有类似装饰装修工程业绩（</w:t>
            </w:r>
            <w:r>
              <w:rPr>
                <w:rFonts w:hint="eastAsia"/>
                <w:color w:val="auto"/>
                <w:sz w:val="24"/>
                <w:szCs w:val="24"/>
                <w:highlight w:val="none"/>
                <w:lang w:eastAsia="zh-CN"/>
              </w:rPr>
              <w:t>不包括土建、维修等与装修装饰无关的工程业绩）每项</w:t>
            </w:r>
            <w:r>
              <w:rPr>
                <w:rFonts w:hint="eastAsia"/>
                <w:color w:val="auto"/>
                <w:sz w:val="24"/>
                <w:szCs w:val="24"/>
                <w:highlight w:val="none"/>
              </w:rPr>
              <w:t>得</w:t>
            </w:r>
            <w:r>
              <w:rPr>
                <w:rFonts w:hint="eastAsia"/>
                <w:color w:val="auto"/>
                <w:sz w:val="24"/>
                <w:szCs w:val="24"/>
                <w:highlight w:val="none"/>
                <w:lang w:val="en-US" w:eastAsia="zh-CN"/>
              </w:rPr>
              <w:t>2</w:t>
            </w:r>
            <w:r>
              <w:rPr>
                <w:rFonts w:hint="eastAsia"/>
                <w:color w:val="auto"/>
                <w:sz w:val="24"/>
                <w:szCs w:val="24"/>
                <w:highlight w:val="none"/>
              </w:rPr>
              <w:t>分</w:t>
            </w:r>
            <w:r>
              <w:rPr>
                <w:rFonts w:hint="eastAsia" w:hAnsi="宋体"/>
                <w:bCs/>
                <w:color w:val="auto"/>
                <w:sz w:val="24"/>
                <w:szCs w:val="24"/>
                <w:highlight w:val="none"/>
                <w:lang w:val="en-US" w:eastAsia="zh-CN"/>
              </w:rPr>
              <w:t xml:space="preserve"> ，满分6分。</w:t>
            </w:r>
            <w:r>
              <w:rPr>
                <w:rFonts w:hint="eastAsia"/>
                <w:color w:val="auto"/>
                <w:sz w:val="24"/>
                <w:szCs w:val="24"/>
                <w:highlight w:val="none"/>
                <w:lang w:val="en-US" w:eastAsia="zh-CN"/>
              </w:rPr>
              <w:t>在招标人单位</w:t>
            </w:r>
            <w:r>
              <w:rPr>
                <w:rFonts w:hint="eastAsia"/>
                <w:color w:val="auto"/>
                <w:sz w:val="24"/>
                <w:szCs w:val="24"/>
                <w:highlight w:val="none"/>
              </w:rPr>
              <w:t>有类似装饰装修工程业绩（</w:t>
            </w:r>
            <w:r>
              <w:rPr>
                <w:rFonts w:hint="eastAsia"/>
                <w:color w:val="auto"/>
                <w:sz w:val="24"/>
                <w:szCs w:val="24"/>
                <w:highlight w:val="none"/>
                <w:lang w:eastAsia="zh-CN"/>
              </w:rPr>
              <w:t>不包括土建、维修等与装修装饰无关的工程业绩）每项</w:t>
            </w:r>
            <w:r>
              <w:rPr>
                <w:rFonts w:hint="eastAsia"/>
                <w:color w:val="auto"/>
                <w:sz w:val="24"/>
                <w:szCs w:val="24"/>
                <w:highlight w:val="none"/>
              </w:rPr>
              <w:t>得</w:t>
            </w:r>
            <w:r>
              <w:rPr>
                <w:rFonts w:hint="eastAsia"/>
                <w:color w:val="auto"/>
                <w:sz w:val="24"/>
                <w:szCs w:val="24"/>
                <w:highlight w:val="none"/>
                <w:lang w:val="en-US" w:eastAsia="zh-CN"/>
              </w:rPr>
              <w:t>2</w:t>
            </w:r>
            <w:r>
              <w:rPr>
                <w:rFonts w:hint="eastAsia"/>
                <w:color w:val="auto"/>
                <w:sz w:val="24"/>
                <w:szCs w:val="24"/>
                <w:highlight w:val="none"/>
              </w:rPr>
              <w:t>分</w:t>
            </w:r>
            <w:r>
              <w:rPr>
                <w:rFonts w:hint="eastAsia" w:hAnsi="宋体"/>
                <w:bCs/>
                <w:color w:val="auto"/>
                <w:sz w:val="24"/>
                <w:szCs w:val="24"/>
                <w:highlight w:val="none"/>
                <w:lang w:val="en-US" w:eastAsia="zh-CN"/>
              </w:rPr>
              <w:t xml:space="preserve"> ，满分4分。</w:t>
            </w:r>
            <w:r>
              <w:rPr>
                <w:rFonts w:hint="eastAsia"/>
                <w:color w:val="auto"/>
                <w:sz w:val="24"/>
                <w:szCs w:val="24"/>
                <w:highlight w:val="none"/>
                <w:lang w:val="en-US" w:eastAsia="zh-CN"/>
              </w:rPr>
              <w:t xml:space="preserve"> </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28" w:type="dxa"/>
            <w:bottom w:w="0" w:type="dxa"/>
            <w:right w:w="28" w:type="dxa"/>
          </w:tblCellMar>
        </w:tblPrEx>
        <w:trPr>
          <w:trHeight w:val="20" w:hRule="atLeast"/>
        </w:trPr>
        <w:tc>
          <w:tcPr>
            <w:tcW w:w="1470" w:type="dxa"/>
            <w:shd w:val="solid" w:color="FFFFFF" w:fill="auto"/>
            <w:vAlign w:val="center"/>
          </w:tcPr>
          <w:p>
            <w:pPr>
              <w:shd w:val="solid" w:color="FFFFFF" w:fill="auto"/>
              <w:autoSpaceDN w:val="0"/>
              <w:jc w:val="center"/>
              <w:rPr>
                <w:rFonts w:ascii="宋体" w:hAnsi="宋体"/>
                <w:color w:val="auto"/>
                <w:sz w:val="24"/>
                <w:szCs w:val="24"/>
                <w:highlight w:val="none"/>
              </w:rPr>
            </w:pPr>
            <w:r>
              <w:rPr>
                <w:rFonts w:ascii="宋体" w:hAnsi="宋体"/>
                <w:color w:val="auto"/>
                <w:sz w:val="24"/>
                <w:szCs w:val="24"/>
                <w:highlight w:val="none"/>
              </w:rPr>
              <w:t>施工</w:t>
            </w:r>
            <w:r>
              <w:rPr>
                <w:rFonts w:hint="eastAsia" w:ascii="宋体" w:hAnsi="宋体"/>
                <w:color w:val="auto"/>
                <w:sz w:val="24"/>
                <w:szCs w:val="24"/>
                <w:highlight w:val="none"/>
              </w:rPr>
              <w:t>组织设计</w:t>
            </w:r>
            <w:r>
              <w:rPr>
                <w:rFonts w:ascii="宋体" w:hAnsi="宋体"/>
                <w:color w:val="auto"/>
                <w:sz w:val="24"/>
                <w:szCs w:val="24"/>
                <w:highlight w:val="none"/>
              </w:rPr>
              <w:t>（</w:t>
            </w:r>
            <w:r>
              <w:rPr>
                <w:rFonts w:hint="eastAsia" w:ascii="宋体" w:hAnsi="宋体"/>
                <w:color w:val="auto"/>
                <w:sz w:val="24"/>
                <w:szCs w:val="24"/>
                <w:highlight w:val="none"/>
                <w:lang w:val="en-US" w:eastAsia="zh-CN"/>
              </w:rPr>
              <w:t>14</w:t>
            </w:r>
            <w:r>
              <w:rPr>
                <w:rFonts w:ascii="宋体" w:hAnsi="宋体"/>
                <w:color w:val="auto"/>
                <w:sz w:val="24"/>
                <w:szCs w:val="24"/>
                <w:highlight w:val="none"/>
              </w:rPr>
              <w:t>分）</w:t>
            </w:r>
          </w:p>
        </w:tc>
        <w:tc>
          <w:tcPr>
            <w:tcW w:w="1575" w:type="dxa"/>
            <w:shd w:val="solid" w:color="FFFFFF" w:fill="auto"/>
            <w:vAlign w:val="center"/>
          </w:tcPr>
          <w:p>
            <w:pPr>
              <w:shd w:val="solid" w:color="FFFFFF" w:fill="auto"/>
              <w:tabs>
                <w:tab w:val="left" w:pos="287"/>
              </w:tabs>
              <w:autoSpaceDN w:val="0"/>
              <w:jc w:val="center"/>
              <w:rPr>
                <w:rFonts w:ascii="宋体" w:hAnsi="宋体"/>
                <w:color w:val="auto"/>
                <w:sz w:val="24"/>
                <w:szCs w:val="24"/>
                <w:highlight w:val="none"/>
              </w:rPr>
            </w:pPr>
            <w:r>
              <w:rPr>
                <w:rFonts w:hint="eastAsia" w:ascii="宋体" w:hAnsi="宋体"/>
                <w:color w:val="auto"/>
                <w:sz w:val="24"/>
                <w:szCs w:val="24"/>
                <w:highlight w:val="none"/>
              </w:rPr>
              <w:t>施工总体筹划</w:t>
            </w:r>
          </w:p>
          <w:p>
            <w:pPr>
              <w:shd w:val="solid" w:color="FFFFFF" w:fill="auto"/>
              <w:tabs>
                <w:tab w:val="left" w:pos="287"/>
              </w:tabs>
              <w:autoSpaceDN w:val="0"/>
              <w:jc w:val="center"/>
              <w:rPr>
                <w:rFonts w:ascii="宋体" w:hAnsi="宋体"/>
                <w:color w:val="auto"/>
                <w:sz w:val="24"/>
                <w:szCs w:val="24"/>
                <w:highlight w:val="none"/>
              </w:rPr>
            </w:pPr>
            <w:r>
              <w:rPr>
                <w:rFonts w:hint="eastAsia" w:ascii="宋体" w:hAnsi="宋体"/>
                <w:color w:val="auto"/>
                <w:sz w:val="24"/>
                <w:szCs w:val="24"/>
                <w:highlight w:val="none"/>
              </w:rPr>
              <w:t>(</w:t>
            </w:r>
            <w:r>
              <w:rPr>
                <w:rFonts w:hint="eastAsia" w:ascii="宋体" w:hAnsi="宋体"/>
                <w:color w:val="auto"/>
                <w:sz w:val="24"/>
                <w:szCs w:val="24"/>
                <w:highlight w:val="none"/>
                <w:lang w:val="en-US" w:eastAsia="zh-CN"/>
              </w:rPr>
              <w:t>14</w:t>
            </w:r>
            <w:r>
              <w:rPr>
                <w:rFonts w:hint="eastAsia" w:ascii="宋体" w:hAnsi="宋体"/>
                <w:color w:val="auto"/>
                <w:sz w:val="24"/>
                <w:szCs w:val="24"/>
                <w:highlight w:val="none"/>
              </w:rPr>
              <w:t>分)</w:t>
            </w:r>
          </w:p>
        </w:tc>
        <w:tc>
          <w:tcPr>
            <w:tcW w:w="6405" w:type="dxa"/>
            <w:shd w:val="solid" w:color="FFFFFF" w:fill="auto"/>
            <w:vAlign w:val="center"/>
          </w:tcPr>
          <w:p>
            <w:pPr>
              <w:jc w:val="left"/>
              <w:rPr>
                <w:rFonts w:ascii="宋体" w:hAnsi="宋体" w:cs="宋体"/>
                <w:color w:val="auto"/>
                <w:sz w:val="24"/>
                <w:szCs w:val="24"/>
                <w:highlight w:val="none"/>
              </w:rPr>
            </w:pPr>
            <w:r>
              <w:rPr>
                <w:rFonts w:hint="eastAsia" w:ascii="宋体" w:hAnsi="宋体"/>
                <w:color w:val="auto"/>
                <w:sz w:val="24"/>
                <w:szCs w:val="24"/>
                <w:highlight w:val="none"/>
              </w:rPr>
              <w:t>施工总体筹划科学、合理、目标明确、符合现场现状、有针对性，节点、关键工序及工期能得到可靠保障。优的得</w:t>
            </w:r>
            <w:r>
              <w:rPr>
                <w:rFonts w:hint="eastAsia" w:ascii="宋体" w:hAnsi="宋体"/>
                <w:color w:val="auto"/>
                <w:sz w:val="24"/>
                <w:szCs w:val="24"/>
                <w:highlight w:val="none"/>
                <w:lang w:val="en-US" w:eastAsia="zh-CN"/>
              </w:rPr>
              <w:t>14</w:t>
            </w:r>
            <w:r>
              <w:rPr>
                <w:rFonts w:hint="eastAsia" w:ascii="宋体" w:hAnsi="宋体"/>
                <w:color w:val="auto"/>
                <w:sz w:val="24"/>
                <w:szCs w:val="24"/>
                <w:highlight w:val="none"/>
              </w:rPr>
              <w:t>-</w:t>
            </w:r>
            <w:r>
              <w:rPr>
                <w:rFonts w:hint="eastAsia" w:ascii="宋体" w:hAnsi="宋体"/>
                <w:color w:val="auto"/>
                <w:sz w:val="24"/>
                <w:szCs w:val="24"/>
                <w:highlight w:val="none"/>
                <w:lang w:val="en-US" w:eastAsia="zh-CN"/>
              </w:rPr>
              <w:t>9</w:t>
            </w:r>
            <w:r>
              <w:rPr>
                <w:rFonts w:hint="eastAsia" w:ascii="宋体" w:hAnsi="宋体"/>
                <w:color w:val="auto"/>
                <w:sz w:val="24"/>
                <w:szCs w:val="24"/>
                <w:highlight w:val="none"/>
              </w:rPr>
              <w:t>分，中的得</w:t>
            </w:r>
            <w:r>
              <w:rPr>
                <w:rFonts w:hint="eastAsia" w:ascii="宋体" w:hAnsi="宋体"/>
                <w:color w:val="auto"/>
                <w:sz w:val="24"/>
                <w:szCs w:val="24"/>
                <w:highlight w:val="none"/>
                <w:lang w:val="en-US" w:eastAsia="zh-CN"/>
              </w:rPr>
              <w:t>9</w:t>
            </w:r>
            <w:r>
              <w:rPr>
                <w:rFonts w:hint="eastAsia" w:ascii="宋体" w:hAnsi="宋体"/>
                <w:color w:val="auto"/>
                <w:sz w:val="24"/>
                <w:szCs w:val="24"/>
                <w:highlight w:val="none"/>
              </w:rPr>
              <w:t>-</w:t>
            </w:r>
            <w:r>
              <w:rPr>
                <w:rFonts w:hint="eastAsia" w:ascii="宋体" w:hAnsi="宋体"/>
                <w:color w:val="auto"/>
                <w:sz w:val="24"/>
                <w:szCs w:val="24"/>
                <w:highlight w:val="none"/>
                <w:lang w:val="en-US" w:eastAsia="zh-CN"/>
              </w:rPr>
              <w:t>5</w:t>
            </w:r>
            <w:r>
              <w:rPr>
                <w:rFonts w:hint="eastAsia" w:ascii="宋体" w:hAnsi="宋体"/>
                <w:color w:val="auto"/>
                <w:sz w:val="24"/>
                <w:szCs w:val="24"/>
                <w:highlight w:val="none"/>
              </w:rPr>
              <w:t>分，差的得</w:t>
            </w:r>
            <w:r>
              <w:rPr>
                <w:rFonts w:hint="eastAsia" w:ascii="宋体" w:hAnsi="宋体"/>
                <w:color w:val="auto"/>
                <w:sz w:val="24"/>
                <w:szCs w:val="24"/>
                <w:highlight w:val="none"/>
                <w:lang w:val="en-US" w:eastAsia="zh-CN"/>
              </w:rPr>
              <w:t>5</w:t>
            </w:r>
            <w:r>
              <w:rPr>
                <w:rFonts w:hint="eastAsia" w:ascii="宋体" w:hAnsi="宋体"/>
                <w:color w:val="auto"/>
                <w:sz w:val="24"/>
                <w:szCs w:val="24"/>
                <w:highlight w:val="none"/>
              </w:rPr>
              <w:t>-</w:t>
            </w:r>
            <w:r>
              <w:rPr>
                <w:rFonts w:hint="eastAsia" w:ascii="宋体" w:hAnsi="宋体"/>
                <w:color w:val="auto"/>
                <w:sz w:val="24"/>
                <w:szCs w:val="24"/>
                <w:highlight w:val="none"/>
                <w:lang w:val="en-US" w:eastAsia="zh-CN"/>
              </w:rPr>
              <w:t>2</w:t>
            </w:r>
            <w:r>
              <w:rPr>
                <w:rFonts w:hint="eastAsia" w:ascii="宋体" w:hAnsi="宋体"/>
                <w:color w:val="auto"/>
                <w:sz w:val="24"/>
                <w:szCs w:val="24"/>
                <w:highlight w:val="none"/>
              </w:rPr>
              <w:t>分。</w:t>
            </w:r>
          </w:p>
        </w:tc>
      </w:tr>
    </w:tbl>
    <w:p>
      <w:pPr>
        <w:spacing w:line="480" w:lineRule="exact"/>
        <w:rPr>
          <w:rFonts w:ascii="宋体"/>
          <w:b/>
          <w:bCs/>
          <w:sz w:val="24"/>
        </w:rPr>
      </w:pPr>
      <w:r>
        <w:rPr>
          <w:rFonts w:hint="eastAsia" w:hAnsi="宋体"/>
          <w:b/>
          <w:bCs/>
          <w:sz w:val="24"/>
          <w:lang w:val="en-US" w:eastAsia="zh-CN"/>
        </w:rPr>
        <w:t xml:space="preserve"> </w:t>
      </w:r>
      <w:r>
        <w:rPr>
          <w:rFonts w:hint="eastAsia" w:hAnsi="宋体"/>
          <w:b/>
          <w:bCs/>
          <w:sz w:val="24"/>
          <w:lang w:eastAsia="zh-CN"/>
        </w:rPr>
        <w:t>三、</w:t>
      </w:r>
      <w:r>
        <w:rPr>
          <w:rFonts w:hint="eastAsia" w:ascii="宋体" w:hAnsi="宋体"/>
          <w:b/>
          <w:bCs/>
          <w:sz w:val="24"/>
        </w:rPr>
        <w:t>评分原则</w:t>
      </w:r>
    </w:p>
    <w:p>
      <w:pPr>
        <w:spacing w:line="480" w:lineRule="exact"/>
        <w:rPr>
          <w:rFonts w:ascii="宋体"/>
          <w:sz w:val="24"/>
        </w:rPr>
      </w:pPr>
      <w:r>
        <w:rPr>
          <w:rFonts w:hint="eastAsia" w:hAnsi="宋体"/>
          <w:sz w:val="24"/>
          <w:lang w:val="en-US" w:eastAsia="zh-CN"/>
        </w:rPr>
        <w:t xml:space="preserve">   </w:t>
      </w:r>
      <w:r>
        <w:rPr>
          <w:rFonts w:hint="eastAsia" w:ascii="宋体" w:hAnsi="宋体"/>
          <w:sz w:val="24"/>
        </w:rPr>
        <w:t>凡招标文件中涉及的各种资质证书、业绩证明材料等复印件必须在投标文件相关章节中提供，若不提供视同没有，由此产生的后果投标人自负。</w:t>
      </w:r>
    </w:p>
    <w:p>
      <w:pPr>
        <w:spacing w:line="480" w:lineRule="exact"/>
        <w:rPr>
          <w:rFonts w:ascii="宋体"/>
          <w:b/>
          <w:bCs/>
          <w:sz w:val="24"/>
        </w:rPr>
      </w:pPr>
      <w:r>
        <w:rPr>
          <w:rFonts w:hint="eastAsia" w:hAnsi="宋体"/>
          <w:b/>
          <w:bCs/>
          <w:sz w:val="24"/>
          <w:lang w:val="en-US" w:eastAsia="zh-CN"/>
        </w:rPr>
        <w:t xml:space="preserve">  </w:t>
      </w:r>
      <w:r>
        <w:rPr>
          <w:rFonts w:hint="eastAsia" w:hAnsi="宋体"/>
          <w:b/>
          <w:bCs/>
          <w:sz w:val="24"/>
          <w:lang w:eastAsia="zh-CN"/>
        </w:rPr>
        <w:t>四</w:t>
      </w:r>
      <w:r>
        <w:rPr>
          <w:rFonts w:ascii="宋体" w:hAnsi="宋体"/>
          <w:b/>
          <w:bCs/>
          <w:sz w:val="24"/>
        </w:rPr>
        <w:t xml:space="preserve"> </w:t>
      </w:r>
      <w:r>
        <w:rPr>
          <w:rFonts w:hint="eastAsia" w:hAnsi="宋体"/>
          <w:b/>
          <w:bCs/>
          <w:sz w:val="24"/>
          <w:lang w:eastAsia="zh-CN"/>
        </w:rPr>
        <w:t>、</w:t>
      </w:r>
      <w:r>
        <w:rPr>
          <w:rFonts w:hint="eastAsia" w:ascii="宋体" w:hAnsi="宋体"/>
          <w:b/>
          <w:bCs/>
          <w:sz w:val="24"/>
        </w:rPr>
        <w:t>评审结果</w:t>
      </w:r>
    </w:p>
    <w:p>
      <w:pPr>
        <w:adjustRightInd w:val="0"/>
        <w:snapToGrid w:val="0"/>
        <w:spacing w:line="480" w:lineRule="exact"/>
        <w:rPr>
          <w:rFonts w:ascii="宋体"/>
          <w:sz w:val="24"/>
        </w:rPr>
      </w:pPr>
      <w:r>
        <w:rPr>
          <w:rFonts w:hint="eastAsia" w:hAnsi="宋体"/>
          <w:sz w:val="24"/>
          <w:lang w:val="en-US" w:eastAsia="zh-CN"/>
        </w:rPr>
        <w:t xml:space="preserve">  </w:t>
      </w:r>
      <w:r>
        <w:rPr>
          <w:rFonts w:hint="eastAsia" w:ascii="宋体" w:hAnsi="宋体"/>
          <w:sz w:val="24"/>
        </w:rPr>
        <w:t>（一）、中标候选人的确定</w:t>
      </w:r>
    </w:p>
    <w:p>
      <w:pPr>
        <w:adjustRightInd w:val="0"/>
        <w:snapToGrid w:val="0"/>
        <w:spacing w:line="480" w:lineRule="exact"/>
        <w:ind w:firstLine="480" w:firstLineChars="200"/>
        <w:rPr>
          <w:rFonts w:ascii="宋体"/>
          <w:sz w:val="24"/>
        </w:rPr>
      </w:pPr>
      <w:r>
        <w:rPr>
          <w:rFonts w:ascii="宋体" w:hAnsi="宋体"/>
          <w:sz w:val="24"/>
        </w:rPr>
        <w:t>1</w:t>
      </w:r>
      <w:r>
        <w:rPr>
          <w:rFonts w:hint="eastAsia" w:ascii="宋体" w:hAnsi="宋体"/>
          <w:sz w:val="24"/>
        </w:rPr>
        <w:t>）、技术标评审由全体评标</w:t>
      </w:r>
      <w:r>
        <w:rPr>
          <w:rFonts w:hint="eastAsia" w:hAnsi="宋体"/>
          <w:sz w:val="24"/>
          <w:lang w:eastAsia="zh-CN"/>
        </w:rPr>
        <w:t>小组</w:t>
      </w:r>
      <w:r>
        <w:rPr>
          <w:rFonts w:hint="eastAsia" w:ascii="宋体" w:hAnsi="宋体"/>
          <w:sz w:val="24"/>
        </w:rPr>
        <w:t>成员综合评议并独立打分，商务标评审由项目组统计，全体评标委员会成员审核后签字确认。</w:t>
      </w:r>
    </w:p>
    <w:p>
      <w:pPr>
        <w:adjustRightInd w:val="0"/>
        <w:snapToGrid w:val="0"/>
        <w:spacing w:line="480" w:lineRule="exact"/>
        <w:ind w:firstLine="480" w:firstLineChars="200"/>
        <w:rPr>
          <w:rFonts w:ascii="宋体"/>
          <w:sz w:val="24"/>
        </w:rPr>
      </w:pPr>
      <w:r>
        <w:rPr>
          <w:rFonts w:ascii="宋体" w:hAnsi="宋体"/>
          <w:sz w:val="24"/>
        </w:rPr>
        <w:t>2</w:t>
      </w:r>
      <w:r>
        <w:rPr>
          <w:rFonts w:hint="eastAsia" w:ascii="宋体" w:hAnsi="宋体"/>
          <w:sz w:val="24"/>
        </w:rPr>
        <w:t>）、投标人技术标得分为全体评标委员会成员打分的算术平均值。</w:t>
      </w:r>
    </w:p>
    <w:p>
      <w:pPr>
        <w:adjustRightInd w:val="0"/>
        <w:snapToGrid w:val="0"/>
        <w:spacing w:line="480" w:lineRule="exact"/>
        <w:ind w:firstLine="480" w:firstLineChars="200"/>
        <w:rPr>
          <w:rFonts w:ascii="宋体"/>
          <w:sz w:val="24"/>
        </w:rPr>
      </w:pPr>
      <w:r>
        <w:rPr>
          <w:rFonts w:ascii="宋体" w:hAnsi="宋体"/>
          <w:sz w:val="24"/>
        </w:rPr>
        <w:t>3</w:t>
      </w:r>
      <w:r>
        <w:rPr>
          <w:rFonts w:hint="eastAsia" w:ascii="宋体" w:hAnsi="宋体"/>
          <w:sz w:val="24"/>
        </w:rPr>
        <w:t>）、投标人总得分为技术标、商务标</w:t>
      </w:r>
      <w:r>
        <w:rPr>
          <w:rFonts w:ascii="宋体" w:hAnsi="宋体"/>
          <w:sz w:val="24"/>
        </w:rPr>
        <w:t>2</w:t>
      </w:r>
      <w:r>
        <w:rPr>
          <w:rFonts w:hint="eastAsia" w:ascii="宋体" w:hAnsi="宋体"/>
          <w:sz w:val="24"/>
        </w:rPr>
        <w:t>项得分之和。</w:t>
      </w:r>
    </w:p>
    <w:p>
      <w:pPr>
        <w:adjustRightInd w:val="0"/>
        <w:snapToGrid w:val="0"/>
        <w:spacing w:line="480" w:lineRule="exact"/>
        <w:ind w:firstLine="480" w:firstLineChars="200"/>
        <w:rPr>
          <w:rFonts w:ascii="宋体"/>
          <w:sz w:val="24"/>
        </w:rPr>
      </w:pPr>
      <w:r>
        <w:rPr>
          <w:rFonts w:ascii="宋体" w:hAnsi="宋体"/>
          <w:sz w:val="24"/>
        </w:rPr>
        <w:t>4</w:t>
      </w:r>
      <w:r>
        <w:rPr>
          <w:rFonts w:hint="eastAsia" w:ascii="宋体" w:hAnsi="宋体"/>
          <w:sz w:val="24"/>
        </w:rPr>
        <w:t>）、</w:t>
      </w:r>
      <w:r>
        <w:rPr>
          <w:rFonts w:hint="eastAsia" w:hAnsi="宋体"/>
          <w:sz w:val="24"/>
          <w:lang w:eastAsia="zh-CN"/>
        </w:rPr>
        <w:t>评标小组</w:t>
      </w:r>
      <w:r>
        <w:rPr>
          <w:rFonts w:hint="eastAsia" w:ascii="宋体" w:hAnsi="宋体"/>
          <w:sz w:val="24"/>
        </w:rPr>
        <w:t>按照投标人总得分高低的排名顺序，</w:t>
      </w:r>
      <w:r>
        <w:rPr>
          <w:rFonts w:hint="eastAsia" w:ascii="宋体" w:hAnsi="宋体"/>
          <w:bCs/>
          <w:sz w:val="24"/>
        </w:rPr>
        <w:t>推荐得分排名第一的投标人作为中标候选人。如果投标人得分相同，则投标报价低的投标人排</w:t>
      </w:r>
      <w:r>
        <w:rPr>
          <w:rFonts w:hint="eastAsia" w:ascii="宋体" w:hAnsi="宋体"/>
          <w:sz w:val="24"/>
        </w:rPr>
        <w:t>名靠前。如果报价也相同则根据技术标得分确定排名顺序。</w:t>
      </w:r>
    </w:p>
    <w:p>
      <w:pPr>
        <w:adjustRightInd w:val="0"/>
        <w:snapToGrid w:val="0"/>
        <w:spacing w:line="480" w:lineRule="exact"/>
        <w:rPr>
          <w:rFonts w:ascii="宋体"/>
          <w:sz w:val="24"/>
        </w:rPr>
      </w:pPr>
      <w:r>
        <w:rPr>
          <w:rFonts w:hint="eastAsia" w:hAnsi="宋体"/>
          <w:sz w:val="24"/>
          <w:lang w:val="en-US" w:eastAsia="zh-CN"/>
        </w:rPr>
        <w:t xml:space="preserve">    </w:t>
      </w:r>
      <w:r>
        <w:rPr>
          <w:rFonts w:hint="eastAsia" w:ascii="宋体" w:hAnsi="宋体"/>
          <w:sz w:val="24"/>
        </w:rPr>
        <w:t>（二）、中标人的确定</w:t>
      </w:r>
    </w:p>
    <w:p>
      <w:pPr>
        <w:spacing w:line="480" w:lineRule="exact"/>
        <w:ind w:firstLine="480" w:firstLineChars="200"/>
        <w:rPr>
          <w:rFonts w:hint="eastAsia" w:hAnsi="宋体"/>
          <w:sz w:val="24"/>
          <w:lang w:eastAsia="zh-CN"/>
        </w:rPr>
      </w:pPr>
      <w:r>
        <w:rPr>
          <w:rFonts w:hint="eastAsia" w:ascii="宋体" w:hAnsi="宋体"/>
          <w:sz w:val="24"/>
        </w:rPr>
        <w:t>根据评标</w:t>
      </w:r>
      <w:r>
        <w:rPr>
          <w:rFonts w:hint="eastAsia" w:hAnsi="宋体"/>
          <w:sz w:val="24"/>
          <w:lang w:eastAsia="zh-CN"/>
        </w:rPr>
        <w:t>小组</w:t>
      </w:r>
      <w:r>
        <w:rPr>
          <w:rFonts w:hint="eastAsia" w:ascii="宋体" w:hAnsi="宋体"/>
          <w:sz w:val="24"/>
        </w:rPr>
        <w:t>推荐的中标候选人名单，招标人依法确定中标人</w:t>
      </w:r>
      <w:r>
        <w:rPr>
          <w:rFonts w:hint="eastAsia" w:hAnsi="宋体"/>
          <w:sz w:val="24"/>
          <w:lang w:eastAsia="zh-CN"/>
        </w:rPr>
        <w:t>。</w:t>
      </w:r>
    </w:p>
    <w:p>
      <w:pPr>
        <w:spacing w:line="480" w:lineRule="exact"/>
        <w:ind w:firstLine="480" w:firstLineChars="200"/>
        <w:rPr>
          <w:rFonts w:ascii="宋体"/>
          <w:sz w:val="24"/>
        </w:rPr>
      </w:pPr>
      <w:r>
        <w:rPr>
          <w:rFonts w:hint="eastAsia" w:hAnsi="宋体"/>
          <w:sz w:val="24"/>
          <w:lang w:eastAsia="zh-CN"/>
        </w:rPr>
        <w:t>（三）、</w:t>
      </w:r>
      <w:r>
        <w:rPr>
          <w:rFonts w:hint="eastAsia" w:ascii="宋体" w:hAnsi="宋体"/>
          <w:sz w:val="24"/>
        </w:rPr>
        <w:t>重新招标</w:t>
      </w:r>
    </w:p>
    <w:p>
      <w:pPr>
        <w:pStyle w:val="7"/>
        <w:spacing w:line="360" w:lineRule="auto"/>
        <w:ind w:firstLine="482"/>
        <w:rPr>
          <w:rFonts w:hint="eastAsia" w:ascii="宋体" w:hAnsi="宋体" w:eastAsia="宋体" w:cs="宋体"/>
          <w:b/>
          <w:sz w:val="24"/>
          <w:szCs w:val="24"/>
          <w:lang w:val="en-US" w:eastAsia="zh-CN"/>
        </w:rPr>
      </w:pPr>
      <w:r>
        <w:rPr>
          <w:rFonts w:hint="eastAsia" w:ascii="宋体" w:hAnsi="宋体" w:eastAsia="宋体" w:cs="宋体"/>
          <w:sz w:val="24"/>
        </w:rPr>
        <w:t>经评审因有效投标不足，以致投标明显缺乏竞争、不能达到招标目的的，评</w:t>
      </w:r>
      <w:r>
        <w:rPr>
          <w:rFonts w:hint="eastAsia" w:ascii="宋体" w:hAnsi="宋体" w:eastAsia="宋体" w:cs="宋体"/>
          <w:sz w:val="24"/>
          <w:lang w:eastAsia="zh-CN"/>
        </w:rPr>
        <w:t>标小组</w:t>
      </w:r>
      <w:r>
        <w:rPr>
          <w:rFonts w:hint="eastAsia" w:ascii="宋体" w:hAnsi="宋体" w:eastAsia="宋体" w:cs="宋体"/>
          <w:sz w:val="24"/>
        </w:rPr>
        <w:t>可以依法否决所有投标。发生投标人不足3个或所有的投标被否决等法定情况的，招标人依法重新招标。</w:t>
      </w:r>
      <w:r>
        <w:rPr>
          <w:rFonts w:hint="eastAsia" w:ascii="宋体" w:hAnsi="宋体" w:eastAsia="宋体" w:cs="宋体"/>
          <w:b/>
          <w:sz w:val="24"/>
          <w:szCs w:val="24"/>
          <w:lang w:val="en-US" w:eastAsia="zh-CN"/>
        </w:rPr>
        <w:t xml:space="preserve"> </w:t>
      </w:r>
    </w:p>
    <w:p>
      <w:pPr>
        <w:pStyle w:val="7"/>
        <w:spacing w:line="360" w:lineRule="auto"/>
        <w:ind w:firstLine="482"/>
        <w:rPr>
          <w:rFonts w:hint="eastAsia" w:ascii="宋体" w:hAnsi="宋体" w:eastAsia="宋体"/>
          <w:b/>
          <w:bCs w:val="0"/>
          <w:sz w:val="24"/>
          <w:szCs w:val="24"/>
        </w:rPr>
      </w:pPr>
      <w:r>
        <w:rPr>
          <w:rFonts w:hint="eastAsia" w:ascii="宋体" w:hAnsi="宋体" w:eastAsia="宋体" w:cs="宋体"/>
          <w:b/>
          <w:bCs w:val="0"/>
          <w:sz w:val="24"/>
          <w:szCs w:val="24"/>
        </w:rPr>
        <w:t>评标结束后，评标</w:t>
      </w:r>
      <w:r>
        <w:rPr>
          <w:rFonts w:hint="eastAsia" w:ascii="宋体" w:hAnsi="宋体" w:eastAsia="宋体" w:cs="宋体"/>
          <w:b/>
          <w:bCs w:val="0"/>
          <w:sz w:val="24"/>
          <w:szCs w:val="24"/>
          <w:lang w:eastAsia="zh-CN"/>
        </w:rPr>
        <w:t>小组</w:t>
      </w:r>
      <w:r>
        <w:rPr>
          <w:rFonts w:hint="eastAsia" w:ascii="宋体" w:hAnsi="宋体" w:eastAsia="宋体"/>
          <w:b/>
          <w:bCs w:val="0"/>
          <w:sz w:val="24"/>
          <w:szCs w:val="24"/>
        </w:rPr>
        <w:t>应编写评审报告并签字。评审报告是</w:t>
      </w:r>
      <w:r>
        <w:rPr>
          <w:rFonts w:hint="eastAsia" w:ascii="宋体" w:hAnsi="宋体" w:eastAsia="宋体" w:cs="宋体"/>
          <w:b/>
          <w:bCs w:val="0"/>
          <w:sz w:val="24"/>
          <w:szCs w:val="24"/>
        </w:rPr>
        <w:t>评标</w:t>
      </w:r>
      <w:r>
        <w:rPr>
          <w:rFonts w:hint="eastAsia" w:ascii="宋体" w:hAnsi="宋体" w:eastAsia="宋体" w:cs="宋体"/>
          <w:b/>
          <w:bCs w:val="0"/>
          <w:sz w:val="24"/>
          <w:szCs w:val="24"/>
          <w:lang w:eastAsia="zh-CN"/>
        </w:rPr>
        <w:t>小组</w:t>
      </w:r>
      <w:r>
        <w:rPr>
          <w:rFonts w:hint="eastAsia" w:ascii="宋体" w:hAnsi="宋体" w:eastAsia="宋体"/>
          <w:b/>
          <w:bCs w:val="0"/>
          <w:sz w:val="24"/>
          <w:szCs w:val="24"/>
        </w:rPr>
        <w:t>根据全体评标成员签字的原始评标记录和评标结果编写的报告，</w:t>
      </w:r>
      <w:r>
        <w:rPr>
          <w:rFonts w:hint="eastAsia" w:ascii="宋体" w:hAnsi="宋体" w:eastAsia="宋体" w:cs="宋体"/>
          <w:b/>
          <w:bCs w:val="0"/>
          <w:sz w:val="24"/>
          <w:szCs w:val="24"/>
        </w:rPr>
        <w:t>评标</w:t>
      </w:r>
      <w:r>
        <w:rPr>
          <w:rFonts w:hint="eastAsia" w:ascii="宋体" w:hAnsi="宋体" w:eastAsia="宋体" w:cs="宋体"/>
          <w:b/>
          <w:bCs w:val="0"/>
          <w:sz w:val="24"/>
          <w:szCs w:val="24"/>
          <w:lang w:eastAsia="zh-CN"/>
        </w:rPr>
        <w:t>小组</w:t>
      </w:r>
      <w:r>
        <w:rPr>
          <w:rFonts w:hint="eastAsia" w:ascii="宋体" w:hAnsi="宋体" w:eastAsia="宋体"/>
          <w:b/>
          <w:bCs w:val="0"/>
          <w:sz w:val="24"/>
          <w:szCs w:val="24"/>
        </w:rPr>
        <w:t>全体成员及监督员均须在评审报告上签字。评审报告应如实记录本次评标的主要过程，全面反映评标过程中的各种不同的意见，以及其他澄清、说明、补正事项。对评审报告有异议的，应当在评审报告上签署不同意见，并说明理由，否则视为同意评审报告。</w:t>
      </w:r>
    </w:p>
    <w:p>
      <w:pPr>
        <w:pStyle w:val="7"/>
        <w:spacing w:line="360" w:lineRule="auto"/>
        <w:ind w:firstLine="482"/>
        <w:rPr>
          <w:rFonts w:hint="eastAsia" w:ascii="宋体" w:hAnsi="宋体" w:eastAsia="宋体"/>
          <w:b/>
          <w:bCs w:val="0"/>
          <w:sz w:val="24"/>
          <w:szCs w:val="24"/>
        </w:rPr>
      </w:pPr>
      <w:r>
        <w:rPr>
          <w:rFonts w:hint="eastAsia" w:ascii="宋体" w:hAnsi="宋体" w:eastAsia="宋体"/>
          <w:b/>
          <w:bCs w:val="0"/>
          <w:sz w:val="24"/>
          <w:szCs w:val="24"/>
        </w:rPr>
        <w:t>注：1、投标人须将本招标文件中涉及到的证书、证明、承诺、中标通知书、业绩合同及其他证书等所有材料按内容编列，并列出页码。如未编制目录及页码造成评审困难，后果由投标人自负。</w:t>
      </w:r>
    </w:p>
    <w:p>
      <w:pPr>
        <w:spacing w:line="500" w:lineRule="exact"/>
        <w:rPr>
          <w:rFonts w:hint="eastAsia" w:ascii="宋体" w:hAnsi="宋体"/>
          <w:b/>
          <w:sz w:val="24"/>
        </w:rPr>
      </w:pPr>
      <w:r>
        <w:rPr>
          <w:rFonts w:ascii="宋体" w:hAnsi="宋体"/>
          <w:b/>
          <w:sz w:val="24"/>
        </w:rPr>
        <w:t>2</w:t>
      </w:r>
      <w:r>
        <w:rPr>
          <w:rFonts w:hint="eastAsia" w:ascii="宋体" w:hAnsi="宋体"/>
          <w:b/>
          <w:sz w:val="24"/>
        </w:rPr>
        <w:t>、若业绩不能反映本招标文件中的有关参数的要求，请投标人自行在投标文件中拿出可靠相关的证据，该证据必须充分有效说明，否则，责任自负。</w:t>
      </w:r>
    </w:p>
    <w:p>
      <w:pPr>
        <w:pStyle w:val="2"/>
        <w:tabs>
          <w:tab w:val="left" w:pos="432"/>
        </w:tabs>
        <w:spacing w:line="360" w:lineRule="auto"/>
        <w:ind w:left="0" w:firstLine="0"/>
        <w:jc w:val="center"/>
        <w:rPr>
          <w:rFonts w:hint="eastAsia" w:ascii="宋体" w:hAnsi="宋体" w:eastAsia="宋体"/>
          <w:b/>
          <w:sz w:val="32"/>
          <w:szCs w:val="32"/>
        </w:rPr>
      </w:pPr>
      <w:bookmarkStart w:id="12" w:name="_Toc408928018"/>
      <w:bookmarkStart w:id="13" w:name="_Toc394503604"/>
    </w:p>
    <w:p>
      <w:pPr>
        <w:rPr>
          <w:rFonts w:hint="eastAsia" w:ascii="宋体" w:hAnsi="宋体" w:eastAsia="宋体"/>
          <w:b/>
          <w:sz w:val="32"/>
          <w:szCs w:val="32"/>
        </w:rPr>
      </w:pPr>
    </w:p>
    <w:p>
      <w:pPr>
        <w:rPr>
          <w:rFonts w:hint="eastAsia" w:ascii="宋体" w:hAnsi="宋体" w:eastAsia="宋体"/>
          <w:b/>
          <w:sz w:val="32"/>
          <w:szCs w:val="32"/>
        </w:rPr>
      </w:pPr>
    </w:p>
    <w:p>
      <w:pPr>
        <w:rPr>
          <w:rFonts w:hint="eastAsia" w:ascii="宋体" w:hAnsi="宋体" w:eastAsia="宋体"/>
          <w:b/>
          <w:sz w:val="32"/>
          <w:szCs w:val="32"/>
        </w:rPr>
      </w:pPr>
    </w:p>
    <w:p>
      <w:pPr>
        <w:rPr>
          <w:rFonts w:hint="eastAsia" w:ascii="宋体" w:hAnsi="宋体" w:eastAsia="宋体"/>
          <w:b/>
          <w:sz w:val="32"/>
          <w:szCs w:val="32"/>
        </w:rPr>
      </w:pPr>
    </w:p>
    <w:p>
      <w:pPr>
        <w:rPr>
          <w:rFonts w:hint="eastAsia" w:ascii="宋体" w:hAnsi="宋体" w:eastAsia="宋体"/>
          <w:b/>
          <w:sz w:val="32"/>
          <w:szCs w:val="32"/>
        </w:rPr>
      </w:pPr>
    </w:p>
    <w:p>
      <w:pPr>
        <w:pStyle w:val="2"/>
        <w:tabs>
          <w:tab w:val="left" w:pos="432"/>
        </w:tabs>
        <w:spacing w:line="360" w:lineRule="auto"/>
        <w:ind w:left="0" w:firstLine="0"/>
        <w:jc w:val="center"/>
        <w:rPr>
          <w:rFonts w:hint="eastAsia" w:ascii="宋体" w:hAnsi="宋体" w:eastAsia="宋体"/>
          <w:b/>
          <w:sz w:val="32"/>
          <w:szCs w:val="32"/>
        </w:rPr>
      </w:pPr>
    </w:p>
    <w:p>
      <w:pPr>
        <w:pStyle w:val="2"/>
        <w:tabs>
          <w:tab w:val="left" w:pos="432"/>
        </w:tabs>
        <w:spacing w:line="360" w:lineRule="auto"/>
        <w:ind w:left="0" w:firstLine="0"/>
        <w:jc w:val="center"/>
        <w:rPr>
          <w:rFonts w:ascii="宋体" w:hAnsi="宋体" w:eastAsia="宋体"/>
          <w:b/>
          <w:sz w:val="32"/>
          <w:szCs w:val="32"/>
        </w:rPr>
      </w:pPr>
      <w:r>
        <w:rPr>
          <w:rFonts w:hint="eastAsia" w:ascii="宋体" w:hAnsi="宋体" w:eastAsia="宋体"/>
          <w:b/>
          <w:sz w:val="32"/>
          <w:szCs w:val="32"/>
        </w:rPr>
        <w:t>第</w:t>
      </w:r>
      <w:r>
        <w:rPr>
          <w:rFonts w:hint="eastAsia" w:hAnsi="宋体"/>
          <w:b/>
          <w:sz w:val="32"/>
          <w:szCs w:val="32"/>
          <w:lang w:eastAsia="zh-CN"/>
        </w:rPr>
        <w:t>六</w:t>
      </w:r>
      <w:r>
        <w:rPr>
          <w:rFonts w:hint="eastAsia" w:ascii="宋体" w:hAnsi="宋体" w:eastAsia="宋体"/>
          <w:b/>
          <w:sz w:val="32"/>
          <w:szCs w:val="32"/>
        </w:rPr>
        <w:t>章  投标文件商务标格式</w:t>
      </w:r>
      <w:bookmarkEnd w:id="12"/>
      <w:bookmarkEnd w:id="13"/>
    </w:p>
    <w:p>
      <w:pPr>
        <w:spacing w:line="360" w:lineRule="auto"/>
        <w:jc w:val="both"/>
        <w:rPr>
          <w:rFonts w:ascii="宋体" w:hAnsi="宋体"/>
          <w:b/>
          <w:bCs/>
          <w:sz w:val="60"/>
        </w:rPr>
      </w:pPr>
      <w:r>
        <w:rPr>
          <w:rFonts w:hint="eastAsia" w:hAnsi="宋体"/>
          <w:b/>
          <w:bCs/>
          <w:sz w:val="60"/>
          <w:lang w:val="en-US" w:eastAsia="zh-CN"/>
        </w:rPr>
        <w:t xml:space="preserve">        </w:t>
      </w:r>
      <w:r>
        <w:rPr>
          <w:rFonts w:hint="eastAsia" w:ascii="宋体" w:hAnsi="宋体"/>
          <w:b/>
          <w:bCs/>
          <w:sz w:val="60"/>
        </w:rPr>
        <w:t>投  标  文  件</w:t>
      </w:r>
    </w:p>
    <w:p>
      <w:pPr>
        <w:spacing w:line="360" w:lineRule="auto"/>
        <w:jc w:val="center"/>
        <w:rPr>
          <w:rFonts w:ascii="宋体" w:hAnsi="宋体"/>
          <w:sz w:val="32"/>
        </w:rPr>
      </w:pPr>
    </w:p>
    <w:p>
      <w:pPr>
        <w:spacing w:line="360" w:lineRule="auto"/>
        <w:ind w:firstLine="1600" w:firstLineChars="500"/>
        <w:rPr>
          <w:rFonts w:ascii="宋体" w:hAnsi="宋体"/>
          <w:sz w:val="32"/>
        </w:rPr>
      </w:pPr>
      <w:r>
        <w:rPr>
          <w:rFonts w:hint="eastAsia" w:ascii="宋体" w:hAnsi="宋体"/>
          <w:sz w:val="32"/>
        </w:rPr>
        <w:t>招标编号：</w:t>
      </w:r>
      <w:r>
        <w:rPr>
          <w:rFonts w:hint="eastAsia" w:ascii="宋体" w:hAnsi="宋体"/>
          <w:sz w:val="32"/>
          <w:u w:val="single"/>
        </w:rPr>
        <w:t xml:space="preserve"> （填写本招标项目） </w:t>
      </w:r>
    </w:p>
    <w:p>
      <w:pPr>
        <w:spacing w:line="360" w:lineRule="auto"/>
        <w:jc w:val="center"/>
        <w:rPr>
          <w:rFonts w:ascii="宋体" w:hAnsi="宋体"/>
          <w:sz w:val="32"/>
        </w:rPr>
      </w:pPr>
    </w:p>
    <w:p>
      <w:pPr>
        <w:spacing w:line="360" w:lineRule="auto"/>
        <w:jc w:val="center"/>
        <w:rPr>
          <w:rFonts w:ascii="宋体" w:hAnsi="宋体"/>
          <w:sz w:val="32"/>
        </w:rPr>
      </w:pPr>
    </w:p>
    <w:p>
      <w:pPr>
        <w:spacing w:line="360" w:lineRule="auto"/>
        <w:jc w:val="center"/>
        <w:rPr>
          <w:rFonts w:ascii="宋体" w:hAnsi="宋体"/>
          <w:sz w:val="32"/>
        </w:rPr>
      </w:pPr>
    </w:p>
    <w:p>
      <w:pPr>
        <w:spacing w:line="360" w:lineRule="auto"/>
        <w:jc w:val="center"/>
        <w:rPr>
          <w:rFonts w:ascii="宋体" w:hAnsi="宋体"/>
          <w:sz w:val="32"/>
        </w:rPr>
      </w:pPr>
    </w:p>
    <w:p>
      <w:pPr>
        <w:spacing w:line="360" w:lineRule="auto"/>
        <w:jc w:val="center"/>
        <w:rPr>
          <w:rFonts w:ascii="宋体" w:hAnsi="宋体"/>
          <w:sz w:val="32"/>
        </w:rPr>
      </w:pPr>
    </w:p>
    <w:p>
      <w:pPr>
        <w:spacing w:line="360" w:lineRule="auto"/>
        <w:ind w:firstLine="960" w:firstLineChars="300"/>
        <w:rPr>
          <w:rFonts w:ascii="宋体" w:hAnsi="宋体"/>
          <w:sz w:val="32"/>
          <w:u w:val="single"/>
        </w:rPr>
      </w:pPr>
      <w:r>
        <w:rPr>
          <w:rFonts w:hint="eastAsia" w:ascii="宋体" w:hAnsi="宋体"/>
          <w:sz w:val="32"/>
        </w:rPr>
        <w:t>项 目 名 称 ：</w:t>
      </w:r>
      <w:r>
        <w:rPr>
          <w:rFonts w:hint="eastAsia" w:ascii="宋体" w:hAnsi="宋体"/>
          <w:sz w:val="32"/>
          <w:u w:val="single"/>
        </w:rPr>
        <w:t xml:space="preserve">                     （项目名称）           </w:t>
      </w:r>
    </w:p>
    <w:p>
      <w:pPr>
        <w:spacing w:line="360" w:lineRule="auto"/>
        <w:ind w:firstLine="972"/>
        <w:rPr>
          <w:rFonts w:ascii="宋体" w:hAnsi="宋体"/>
          <w:sz w:val="32"/>
          <w:u w:val="single"/>
        </w:rPr>
      </w:pPr>
      <w:r>
        <w:rPr>
          <w:rFonts w:hint="eastAsia" w:ascii="宋体" w:hAnsi="宋体"/>
          <w:sz w:val="32"/>
        </w:rPr>
        <w:t>投标文件内容：</w:t>
      </w:r>
      <w:r>
        <w:rPr>
          <w:rFonts w:hint="eastAsia" w:ascii="宋体" w:hAnsi="宋体"/>
          <w:sz w:val="32"/>
          <w:u w:val="single"/>
        </w:rPr>
        <w:t xml:space="preserve">                 投标文件商务部分 </w:t>
      </w:r>
    </w:p>
    <w:p>
      <w:pPr>
        <w:spacing w:line="360" w:lineRule="auto"/>
        <w:ind w:firstLine="972"/>
        <w:rPr>
          <w:rFonts w:ascii="宋体" w:hAnsi="宋体"/>
          <w:sz w:val="32"/>
          <w:u w:val="single"/>
        </w:rPr>
      </w:pPr>
      <w:r>
        <w:rPr>
          <w:rFonts w:hint="eastAsia" w:ascii="宋体" w:hAnsi="宋体"/>
          <w:sz w:val="32"/>
        </w:rPr>
        <w:t>投   标   人：</w:t>
      </w:r>
      <w:r>
        <w:rPr>
          <w:rFonts w:hint="eastAsia" w:ascii="宋体" w:hAnsi="宋体"/>
          <w:sz w:val="32"/>
          <w:u w:val="single"/>
        </w:rPr>
        <w:t xml:space="preserve">                        （盖章）  </w:t>
      </w:r>
    </w:p>
    <w:p>
      <w:pPr>
        <w:spacing w:line="360" w:lineRule="auto"/>
        <w:ind w:firstLine="972"/>
        <w:rPr>
          <w:rFonts w:ascii="宋体" w:hAnsi="宋体"/>
          <w:sz w:val="32"/>
        </w:rPr>
      </w:pPr>
      <w:r>
        <w:rPr>
          <w:rFonts w:hint="eastAsia" w:ascii="宋体" w:hAnsi="宋体"/>
          <w:sz w:val="32"/>
        </w:rPr>
        <w:t>法定代表人或</w:t>
      </w:r>
    </w:p>
    <w:p>
      <w:pPr>
        <w:spacing w:line="360" w:lineRule="auto"/>
        <w:ind w:firstLine="972"/>
        <w:rPr>
          <w:rFonts w:ascii="宋体" w:hAnsi="宋体"/>
          <w:sz w:val="32"/>
          <w:u w:val="single"/>
        </w:rPr>
      </w:pPr>
      <w:r>
        <w:rPr>
          <w:rFonts w:hint="eastAsia" w:ascii="宋体" w:hAnsi="宋体"/>
          <w:sz w:val="32"/>
        </w:rPr>
        <w:t>其委托代理人：</w:t>
      </w:r>
      <w:r>
        <w:rPr>
          <w:rFonts w:hint="eastAsia" w:ascii="宋体" w:hAnsi="宋体"/>
          <w:sz w:val="32"/>
          <w:u w:val="single"/>
        </w:rPr>
        <w:t xml:space="preserve">                   （签字或盖章） </w:t>
      </w:r>
    </w:p>
    <w:p>
      <w:pPr>
        <w:spacing w:line="360" w:lineRule="auto"/>
        <w:ind w:firstLine="972"/>
        <w:rPr>
          <w:rFonts w:ascii="宋体" w:hAnsi="宋体"/>
          <w:sz w:val="32"/>
        </w:rPr>
      </w:pPr>
      <w:r>
        <w:rPr>
          <w:rFonts w:hint="eastAsia" w:ascii="宋体" w:hAnsi="宋体"/>
          <w:sz w:val="32"/>
        </w:rPr>
        <w:t>日        期：</w:t>
      </w:r>
      <w:r>
        <w:rPr>
          <w:rFonts w:hint="eastAsia" w:ascii="宋体" w:hAnsi="宋体"/>
          <w:sz w:val="32"/>
          <w:u w:val="single"/>
        </w:rPr>
        <w:t xml:space="preserve">          </w:t>
      </w:r>
      <w:r>
        <w:rPr>
          <w:rFonts w:hint="eastAsia" w:ascii="宋体" w:hAnsi="宋体"/>
          <w:sz w:val="32"/>
        </w:rPr>
        <w:t>年</w:t>
      </w:r>
      <w:r>
        <w:rPr>
          <w:rFonts w:hint="eastAsia" w:ascii="宋体" w:hAnsi="宋体"/>
          <w:sz w:val="32"/>
          <w:u w:val="single"/>
        </w:rPr>
        <w:t xml:space="preserve">        </w:t>
      </w:r>
      <w:r>
        <w:rPr>
          <w:rFonts w:hint="eastAsia" w:ascii="宋体" w:hAnsi="宋体"/>
          <w:sz w:val="32"/>
        </w:rPr>
        <w:t>月</w:t>
      </w:r>
      <w:r>
        <w:rPr>
          <w:rFonts w:hint="eastAsia" w:ascii="宋体" w:hAnsi="宋体"/>
          <w:sz w:val="32"/>
          <w:u w:val="single"/>
        </w:rPr>
        <w:t xml:space="preserve">          </w:t>
      </w:r>
      <w:r>
        <w:rPr>
          <w:rFonts w:hint="eastAsia" w:ascii="宋体" w:hAnsi="宋体"/>
          <w:sz w:val="32"/>
        </w:rPr>
        <w:t>日</w:t>
      </w:r>
      <w:r>
        <w:rPr>
          <w:rFonts w:ascii="宋体" w:hAnsi="宋体"/>
          <w:sz w:val="32"/>
        </w:rPr>
        <w:br w:type="page"/>
      </w:r>
    </w:p>
    <w:p>
      <w:pPr>
        <w:spacing w:line="360" w:lineRule="auto"/>
        <w:jc w:val="center"/>
        <w:rPr>
          <w:rFonts w:ascii="宋体" w:hAnsi="宋体"/>
          <w:sz w:val="32"/>
        </w:rPr>
      </w:pPr>
      <w:r>
        <w:rPr>
          <w:rFonts w:hint="eastAsia" w:ascii="宋体" w:hAnsi="宋体"/>
          <w:sz w:val="32"/>
        </w:rPr>
        <w:t>目   录</w:t>
      </w:r>
    </w:p>
    <w:p>
      <w:pPr>
        <w:spacing w:line="360" w:lineRule="auto"/>
        <w:jc w:val="center"/>
        <w:rPr>
          <w:rFonts w:ascii="宋体" w:hAnsi="宋体"/>
          <w:sz w:val="32"/>
        </w:rPr>
      </w:pPr>
    </w:p>
    <w:p>
      <w:pPr>
        <w:numPr>
          <w:ilvl w:val="1"/>
          <w:numId w:val="2"/>
        </w:numPr>
        <w:tabs>
          <w:tab w:val="left" w:pos="1050"/>
        </w:tabs>
        <w:spacing w:line="360" w:lineRule="auto"/>
        <w:jc w:val="left"/>
        <w:rPr>
          <w:rFonts w:ascii="宋体" w:hAnsi="宋体"/>
          <w:sz w:val="28"/>
          <w:szCs w:val="28"/>
        </w:rPr>
      </w:pPr>
      <w:r>
        <w:rPr>
          <w:rFonts w:hint="eastAsia" w:ascii="宋体" w:hAnsi="宋体"/>
          <w:sz w:val="28"/>
          <w:szCs w:val="28"/>
        </w:rPr>
        <w:t xml:space="preserve">法定代表人授权委托书； </w:t>
      </w:r>
    </w:p>
    <w:p>
      <w:pPr>
        <w:numPr>
          <w:ilvl w:val="1"/>
          <w:numId w:val="2"/>
        </w:numPr>
        <w:tabs>
          <w:tab w:val="left" w:pos="1050"/>
        </w:tabs>
        <w:spacing w:line="360" w:lineRule="auto"/>
        <w:jc w:val="left"/>
        <w:rPr>
          <w:rFonts w:ascii="宋体" w:hAnsi="宋体"/>
          <w:sz w:val="28"/>
          <w:szCs w:val="28"/>
        </w:rPr>
      </w:pPr>
      <w:r>
        <w:rPr>
          <w:rFonts w:hint="eastAsia" w:ascii="宋体" w:hAnsi="宋体"/>
          <w:sz w:val="28"/>
          <w:szCs w:val="28"/>
        </w:rPr>
        <w:t>投标函；</w:t>
      </w:r>
    </w:p>
    <w:p>
      <w:pPr>
        <w:numPr>
          <w:ilvl w:val="1"/>
          <w:numId w:val="2"/>
        </w:numPr>
        <w:tabs>
          <w:tab w:val="left" w:pos="1050"/>
        </w:tabs>
        <w:spacing w:line="360" w:lineRule="auto"/>
        <w:jc w:val="left"/>
        <w:rPr>
          <w:rFonts w:ascii="宋体" w:hAnsi="宋体"/>
          <w:sz w:val="28"/>
          <w:szCs w:val="28"/>
        </w:rPr>
      </w:pPr>
      <w:r>
        <w:rPr>
          <w:rFonts w:hint="eastAsia" w:ascii="宋体" w:hAnsi="宋体"/>
          <w:sz w:val="28"/>
          <w:szCs w:val="28"/>
        </w:rPr>
        <w:t>工程量</w:t>
      </w:r>
      <w:r>
        <w:rPr>
          <w:rFonts w:ascii="宋体" w:hAnsi="宋体"/>
          <w:sz w:val="28"/>
          <w:szCs w:val="28"/>
        </w:rPr>
        <w:t>清单</w:t>
      </w:r>
      <w:r>
        <w:rPr>
          <w:rFonts w:hint="eastAsia" w:ascii="宋体" w:hAnsi="宋体"/>
          <w:sz w:val="28"/>
          <w:szCs w:val="28"/>
        </w:rPr>
        <w:t>报价表</w:t>
      </w:r>
      <w:r>
        <w:rPr>
          <w:rFonts w:ascii="宋体" w:hAnsi="宋体"/>
          <w:sz w:val="24"/>
        </w:rPr>
        <w:t>；</w:t>
      </w:r>
    </w:p>
    <w:p>
      <w:pPr>
        <w:spacing w:line="360" w:lineRule="auto"/>
        <w:ind w:left="525"/>
        <w:jc w:val="left"/>
        <w:rPr>
          <w:rFonts w:ascii="宋体" w:hAnsi="宋体"/>
          <w:sz w:val="28"/>
          <w:szCs w:val="28"/>
        </w:rPr>
      </w:pPr>
    </w:p>
    <w:p>
      <w:pPr>
        <w:spacing w:line="360" w:lineRule="auto"/>
        <w:rPr>
          <w:rFonts w:ascii="宋体" w:hAnsi="宋体"/>
          <w:sz w:val="28"/>
          <w:szCs w:val="28"/>
        </w:rPr>
      </w:pPr>
    </w:p>
    <w:p>
      <w:pPr>
        <w:spacing w:line="360" w:lineRule="auto"/>
        <w:jc w:val="center"/>
        <w:rPr>
          <w:rFonts w:ascii="宋体" w:hAnsi="宋体"/>
          <w:szCs w:val="21"/>
        </w:rPr>
      </w:pPr>
      <w:r>
        <w:rPr>
          <w:rFonts w:ascii="宋体" w:hAnsi="宋体"/>
          <w:szCs w:val="21"/>
        </w:rPr>
        <w:br w:type="page"/>
      </w:r>
    </w:p>
    <w:p>
      <w:pPr>
        <w:spacing w:line="360" w:lineRule="auto"/>
        <w:jc w:val="center"/>
        <w:rPr>
          <w:rFonts w:ascii="宋体" w:hAnsi="宋体"/>
          <w:b/>
          <w:bCs/>
          <w:sz w:val="28"/>
          <w:szCs w:val="28"/>
        </w:rPr>
      </w:pPr>
      <w:r>
        <w:rPr>
          <w:rFonts w:hint="eastAsia" w:ascii="宋体" w:hAnsi="宋体"/>
          <w:b/>
          <w:bCs/>
          <w:sz w:val="28"/>
          <w:szCs w:val="28"/>
        </w:rPr>
        <w:t>一、法定代表人授权委托书</w:t>
      </w:r>
    </w:p>
    <w:p>
      <w:pPr>
        <w:spacing w:line="360" w:lineRule="auto"/>
        <w:jc w:val="center"/>
        <w:rPr>
          <w:rFonts w:ascii="宋体" w:hAnsi="宋体"/>
          <w:b/>
          <w:bCs/>
          <w:sz w:val="24"/>
        </w:rPr>
      </w:pPr>
    </w:p>
    <w:p>
      <w:pPr>
        <w:spacing w:line="360" w:lineRule="auto"/>
        <w:ind w:firstLine="480" w:firstLineChars="200"/>
        <w:rPr>
          <w:rFonts w:ascii="宋体" w:hAnsi="宋体"/>
          <w:sz w:val="24"/>
        </w:rPr>
      </w:pPr>
      <w:r>
        <w:rPr>
          <w:rFonts w:hint="eastAsia" w:ascii="宋体" w:hAnsi="宋体"/>
          <w:sz w:val="24"/>
        </w:rPr>
        <w:t>本授权委托书声明：我</w:t>
      </w:r>
      <w:r>
        <w:rPr>
          <w:rFonts w:hint="eastAsia" w:ascii="宋体" w:hAnsi="宋体"/>
          <w:sz w:val="24"/>
          <w:u w:val="single"/>
        </w:rPr>
        <w:t xml:space="preserve">    （姓名）     </w:t>
      </w:r>
      <w:r>
        <w:rPr>
          <w:rFonts w:hint="eastAsia" w:ascii="宋体" w:hAnsi="宋体"/>
          <w:sz w:val="24"/>
        </w:rPr>
        <w:t>系</w:t>
      </w:r>
      <w:r>
        <w:rPr>
          <w:rFonts w:hint="eastAsia" w:ascii="宋体" w:hAnsi="宋体"/>
          <w:sz w:val="24"/>
          <w:u w:val="single"/>
        </w:rPr>
        <w:t xml:space="preserve">      （投标人名称）      </w:t>
      </w:r>
      <w:r>
        <w:rPr>
          <w:rFonts w:hint="eastAsia" w:ascii="宋体" w:hAnsi="宋体"/>
          <w:sz w:val="24"/>
        </w:rPr>
        <w:t>的法定代表人，现授权委托</w:t>
      </w:r>
      <w:r>
        <w:rPr>
          <w:rFonts w:hint="eastAsia" w:ascii="宋体" w:hAnsi="宋体"/>
          <w:sz w:val="24"/>
          <w:u w:val="single"/>
        </w:rPr>
        <w:t xml:space="preserve">      （单位名称）      </w:t>
      </w:r>
      <w:r>
        <w:rPr>
          <w:rFonts w:hint="eastAsia" w:ascii="宋体" w:hAnsi="宋体"/>
          <w:sz w:val="24"/>
        </w:rPr>
        <w:t>的</w:t>
      </w:r>
      <w:r>
        <w:rPr>
          <w:rFonts w:hint="eastAsia" w:ascii="宋体" w:hAnsi="宋体"/>
          <w:sz w:val="24"/>
          <w:u w:val="single"/>
        </w:rPr>
        <w:t xml:space="preserve">    （姓名）    </w:t>
      </w:r>
      <w:r>
        <w:rPr>
          <w:rFonts w:hint="eastAsia" w:ascii="宋体" w:hAnsi="宋体"/>
          <w:sz w:val="24"/>
        </w:rPr>
        <w:t>为我公司法定代表人的授权委托代理人，我承认代理人全权代表我所签署的本工程的投标文件的内容。</w:t>
      </w: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r>
        <w:rPr>
          <w:rFonts w:hint="eastAsia" w:ascii="宋体" w:hAnsi="宋体"/>
          <w:sz w:val="24"/>
        </w:rPr>
        <w:t>代理人无转委托权，特此委托。</w:t>
      </w:r>
    </w:p>
    <w:p>
      <w:pPr>
        <w:spacing w:line="360" w:lineRule="auto"/>
        <w:ind w:firstLine="480" w:firstLineChars="200"/>
        <w:rPr>
          <w:rFonts w:ascii="宋体" w:hAnsi="宋体"/>
          <w:sz w:val="24"/>
        </w:rPr>
      </w:pPr>
      <w:r>
        <w:rPr>
          <w:rFonts w:hint="eastAsia" w:ascii="宋体" w:hAnsi="宋体"/>
          <w:sz w:val="24"/>
        </w:rPr>
        <w:t>后附代理人身份证复印件。</w:t>
      </w: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ind w:firstLine="3420" w:firstLineChars="1425"/>
        <w:rPr>
          <w:rFonts w:ascii="宋体" w:hAnsi="宋体"/>
          <w:sz w:val="24"/>
          <w:u w:val="single"/>
        </w:rPr>
      </w:pPr>
      <w:r>
        <w:rPr>
          <w:rFonts w:hint="eastAsia" w:ascii="宋体" w:hAnsi="宋体"/>
          <w:sz w:val="24"/>
        </w:rPr>
        <w:t>代理人：</w:t>
      </w:r>
      <w:r>
        <w:rPr>
          <w:rFonts w:hint="eastAsia" w:ascii="宋体" w:hAnsi="宋体"/>
          <w:sz w:val="24"/>
          <w:u w:val="single"/>
        </w:rPr>
        <w:t xml:space="preserve">  （签字）  </w:t>
      </w:r>
      <w:r>
        <w:rPr>
          <w:rFonts w:hint="eastAsia" w:ascii="宋体" w:hAnsi="宋体"/>
          <w:sz w:val="24"/>
        </w:rPr>
        <w:t xml:space="preserve">   性别：</w:t>
      </w:r>
      <w:r>
        <w:rPr>
          <w:rFonts w:hint="eastAsia" w:ascii="宋体" w:hAnsi="宋体"/>
          <w:sz w:val="24"/>
          <w:u w:val="single"/>
        </w:rPr>
        <w:t xml:space="preserve">     </w:t>
      </w:r>
      <w:r>
        <w:rPr>
          <w:rFonts w:hint="eastAsia" w:ascii="宋体" w:hAnsi="宋体"/>
          <w:sz w:val="24"/>
        </w:rPr>
        <w:t xml:space="preserve">  年龄：</w:t>
      </w:r>
      <w:r>
        <w:rPr>
          <w:rFonts w:hint="eastAsia" w:ascii="宋体" w:hAnsi="宋体"/>
          <w:sz w:val="24"/>
          <w:u w:val="single"/>
        </w:rPr>
        <w:t xml:space="preserve">     </w:t>
      </w:r>
    </w:p>
    <w:p>
      <w:pPr>
        <w:spacing w:line="360" w:lineRule="auto"/>
        <w:ind w:firstLine="3420" w:firstLineChars="1425"/>
        <w:rPr>
          <w:rFonts w:ascii="宋体" w:hAnsi="宋体"/>
          <w:sz w:val="24"/>
          <w:u w:val="single"/>
        </w:rPr>
      </w:pPr>
      <w:r>
        <w:rPr>
          <w:rFonts w:hint="eastAsia" w:ascii="宋体" w:hAnsi="宋体"/>
          <w:sz w:val="24"/>
        </w:rPr>
        <w:t>身份证号码：</w:t>
      </w:r>
      <w:r>
        <w:rPr>
          <w:rFonts w:hint="eastAsia" w:ascii="宋体" w:hAnsi="宋体"/>
          <w:sz w:val="24"/>
          <w:u w:val="single"/>
        </w:rPr>
        <w:t xml:space="preserve">                      </w:t>
      </w:r>
      <w:r>
        <w:rPr>
          <w:rFonts w:hint="eastAsia" w:ascii="宋体" w:hAnsi="宋体"/>
          <w:sz w:val="24"/>
        </w:rPr>
        <w:t xml:space="preserve"> 职务：</w:t>
      </w:r>
      <w:r>
        <w:rPr>
          <w:rFonts w:hint="eastAsia" w:ascii="宋体" w:hAnsi="宋体"/>
          <w:sz w:val="24"/>
          <w:u w:val="single"/>
        </w:rPr>
        <w:t xml:space="preserve">      </w:t>
      </w:r>
    </w:p>
    <w:p>
      <w:pPr>
        <w:spacing w:line="360" w:lineRule="auto"/>
        <w:ind w:firstLine="3420" w:firstLineChars="1425"/>
        <w:rPr>
          <w:rFonts w:ascii="宋体" w:hAnsi="宋体"/>
          <w:sz w:val="24"/>
          <w:u w:val="single"/>
        </w:rPr>
      </w:pPr>
      <w:r>
        <w:rPr>
          <w:rFonts w:hint="eastAsia" w:ascii="宋体" w:hAnsi="宋体"/>
          <w:sz w:val="24"/>
        </w:rPr>
        <w:t>投标人：</w:t>
      </w:r>
      <w:r>
        <w:rPr>
          <w:rFonts w:hint="eastAsia" w:ascii="宋体" w:hAnsi="宋体"/>
          <w:sz w:val="24"/>
          <w:u w:val="single"/>
        </w:rPr>
        <w:t xml:space="preserve">                          （盖章）     </w:t>
      </w:r>
    </w:p>
    <w:p>
      <w:pPr>
        <w:spacing w:line="360" w:lineRule="auto"/>
        <w:ind w:firstLine="3420" w:firstLineChars="1425"/>
        <w:rPr>
          <w:rFonts w:ascii="宋体" w:hAnsi="宋体"/>
          <w:sz w:val="24"/>
          <w:u w:val="single"/>
        </w:rPr>
      </w:pPr>
      <w:r>
        <w:rPr>
          <w:rFonts w:hint="eastAsia" w:ascii="宋体" w:hAnsi="宋体"/>
          <w:sz w:val="24"/>
        </w:rPr>
        <w:t>法定代表人：</w:t>
      </w:r>
      <w:r>
        <w:rPr>
          <w:rFonts w:hint="eastAsia" w:ascii="宋体" w:hAnsi="宋体"/>
          <w:sz w:val="24"/>
          <w:u w:val="single"/>
        </w:rPr>
        <w:t xml:space="preserve">                   （签字或盖章）  </w:t>
      </w:r>
    </w:p>
    <w:p>
      <w:pPr>
        <w:spacing w:line="360" w:lineRule="auto"/>
        <w:ind w:firstLine="3420" w:firstLineChars="1425"/>
        <w:rPr>
          <w:rFonts w:ascii="宋体" w:hAnsi="宋体"/>
          <w:sz w:val="24"/>
        </w:rPr>
      </w:pPr>
      <w:r>
        <w:rPr>
          <w:rFonts w:hint="eastAsia" w:ascii="宋体" w:hAnsi="宋体"/>
          <w:sz w:val="24"/>
        </w:rPr>
        <w:t>授权委托日期：</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pPr>
        <w:spacing w:line="360" w:lineRule="auto"/>
        <w:jc w:val="center"/>
        <w:rPr>
          <w:rFonts w:ascii="宋体" w:hAnsi="宋体"/>
          <w:b/>
          <w:bCs/>
          <w:sz w:val="28"/>
          <w:szCs w:val="28"/>
        </w:rPr>
      </w:pPr>
    </w:p>
    <w:p>
      <w:pPr>
        <w:spacing w:line="500" w:lineRule="exact"/>
        <w:jc w:val="center"/>
        <w:rPr>
          <w:rFonts w:ascii="宋体" w:hAnsi="宋体"/>
          <w:b/>
          <w:bCs/>
          <w:sz w:val="28"/>
          <w:szCs w:val="28"/>
        </w:rPr>
      </w:pPr>
      <w:r>
        <w:rPr>
          <w:rFonts w:ascii="宋体" w:hAnsi="宋体"/>
          <w:b/>
          <w:bCs/>
          <w:sz w:val="28"/>
          <w:szCs w:val="28"/>
        </w:rPr>
        <w:br w:type="page"/>
      </w:r>
      <w:r>
        <w:rPr>
          <w:rFonts w:hint="eastAsia" w:ascii="宋体" w:hAnsi="宋体"/>
          <w:b/>
          <w:bCs/>
          <w:sz w:val="28"/>
          <w:szCs w:val="28"/>
        </w:rPr>
        <w:t>二、投标函</w:t>
      </w:r>
    </w:p>
    <w:p>
      <w:pPr>
        <w:spacing w:line="320" w:lineRule="exact"/>
        <w:ind w:firstLine="3360" w:firstLineChars="1600"/>
        <w:rPr>
          <w:rFonts w:ascii="宋体" w:hAnsi="宋体"/>
        </w:rPr>
      </w:pPr>
    </w:p>
    <w:p>
      <w:pPr>
        <w:spacing w:line="360" w:lineRule="auto"/>
        <w:rPr>
          <w:rFonts w:ascii="宋体" w:hAnsi="宋体"/>
          <w:b/>
          <w:bCs/>
          <w:szCs w:val="27"/>
        </w:rPr>
      </w:pPr>
    </w:p>
    <w:p>
      <w:pPr>
        <w:spacing w:line="360" w:lineRule="auto"/>
        <w:rPr>
          <w:rFonts w:ascii="宋体" w:hAnsi="宋体"/>
        </w:rPr>
      </w:pPr>
      <w:r>
        <w:rPr>
          <w:rFonts w:ascii="宋体" w:hAnsi="宋体"/>
          <w:b/>
          <w:bCs/>
          <w:szCs w:val="27"/>
        </w:rPr>
        <w:t>致：</w:t>
      </w:r>
    </w:p>
    <w:p>
      <w:pPr>
        <w:spacing w:line="300" w:lineRule="auto"/>
        <w:ind w:firstLine="480" w:firstLineChars="200"/>
        <w:rPr>
          <w:rFonts w:ascii="宋体" w:hAnsi="宋体"/>
          <w:sz w:val="24"/>
        </w:rPr>
      </w:pPr>
      <w:r>
        <w:rPr>
          <w:rFonts w:ascii="宋体" w:hAnsi="宋体"/>
          <w:sz w:val="24"/>
        </w:rPr>
        <w:t>1、根据你方招标工程项</w:t>
      </w:r>
      <w:r>
        <w:rPr>
          <w:rFonts w:hint="eastAsia" w:hAnsi="宋体"/>
          <w:sz w:val="24"/>
          <w:lang w:eastAsia="zh-CN"/>
        </w:rPr>
        <w:t>目</w:t>
      </w:r>
      <w:r>
        <w:rPr>
          <w:rFonts w:ascii="宋体" w:hAnsi="宋体"/>
          <w:sz w:val="24"/>
        </w:rPr>
        <w:t>为</w:t>
      </w:r>
      <w:r>
        <w:rPr>
          <w:rFonts w:hint="eastAsia" w:ascii="宋体" w:hAnsi="宋体"/>
          <w:sz w:val="24"/>
          <w:u w:val="single"/>
        </w:rPr>
        <w:t xml:space="preserve">             </w:t>
      </w:r>
      <w:r>
        <w:rPr>
          <w:rFonts w:ascii="宋体" w:hAnsi="宋体"/>
          <w:sz w:val="24"/>
          <w:u w:val="single"/>
        </w:rPr>
        <w:t xml:space="preserve">          工程招标文件</w:t>
      </w:r>
      <w:r>
        <w:rPr>
          <w:rFonts w:ascii="宋体" w:hAnsi="宋体"/>
          <w:sz w:val="24"/>
        </w:rPr>
        <w:t>，经考察项目现场和研究上述工程招标文件的投标须知、</w:t>
      </w:r>
      <w:r>
        <w:rPr>
          <w:rFonts w:ascii="宋体" w:hAnsi="宋体"/>
          <w:color w:val="000000"/>
          <w:sz w:val="24"/>
        </w:rPr>
        <w:t>合同条款、相关技术要求及其他招标资料后，我方愿意以人民币（大写）</w:t>
      </w:r>
      <w:r>
        <w:rPr>
          <w:rFonts w:ascii="宋体" w:hAnsi="宋体"/>
          <w:color w:val="000000"/>
          <w:sz w:val="24"/>
          <w:u w:val="single"/>
        </w:rPr>
        <w:t xml:space="preserve">                </w:t>
      </w:r>
      <w:r>
        <w:rPr>
          <w:rFonts w:ascii="宋体" w:hAnsi="宋体"/>
          <w:color w:val="000000"/>
          <w:sz w:val="24"/>
        </w:rPr>
        <w:t>元 (￥</w:t>
      </w:r>
      <w:r>
        <w:rPr>
          <w:rFonts w:ascii="宋体" w:hAnsi="宋体"/>
          <w:color w:val="000000"/>
          <w:sz w:val="24"/>
          <w:u w:val="single"/>
        </w:rPr>
        <w:t xml:space="preserve">    </w:t>
      </w:r>
      <w:r>
        <w:rPr>
          <w:rFonts w:ascii="宋体" w:hAnsi="宋体"/>
          <w:sz w:val="24"/>
          <w:u w:val="single"/>
        </w:rPr>
        <w:t xml:space="preserve">    </w:t>
      </w:r>
      <w:r>
        <w:rPr>
          <w:rFonts w:ascii="宋体" w:hAnsi="宋体"/>
          <w:sz w:val="24"/>
        </w:rPr>
        <w:t>)，并按上述合同条款、技术要求及贵处提供的其他招标资料要求承包上述工程的施工、竣工并承担任何质量缺陷保修责任。</w:t>
      </w:r>
    </w:p>
    <w:p>
      <w:pPr>
        <w:spacing w:line="300" w:lineRule="auto"/>
        <w:ind w:firstLine="480" w:firstLineChars="200"/>
        <w:rPr>
          <w:rFonts w:ascii="宋体" w:hAnsi="宋体"/>
          <w:sz w:val="24"/>
        </w:rPr>
      </w:pPr>
      <w:r>
        <w:rPr>
          <w:rFonts w:ascii="宋体" w:hAnsi="宋体"/>
          <w:sz w:val="24"/>
        </w:rPr>
        <w:t xml:space="preserve">2、我方资质为 </w:t>
      </w:r>
      <w:r>
        <w:rPr>
          <w:rFonts w:ascii="宋体" w:hAnsi="宋体"/>
          <w:sz w:val="24"/>
          <w:u w:val="single"/>
        </w:rPr>
        <w:t xml:space="preserve">             </w:t>
      </w:r>
      <w:r>
        <w:rPr>
          <w:rFonts w:ascii="宋体" w:hAnsi="宋体"/>
          <w:sz w:val="24"/>
        </w:rPr>
        <w:t>。如我方中标，我方保证本工程不转包、分包。</w:t>
      </w:r>
    </w:p>
    <w:p>
      <w:pPr>
        <w:spacing w:line="300" w:lineRule="auto"/>
        <w:ind w:firstLine="480" w:firstLineChars="200"/>
        <w:rPr>
          <w:rFonts w:ascii="宋体" w:hAnsi="宋体"/>
          <w:sz w:val="24"/>
        </w:rPr>
      </w:pPr>
      <w:r>
        <w:rPr>
          <w:rFonts w:ascii="宋体" w:hAnsi="宋体"/>
          <w:sz w:val="24"/>
        </w:rPr>
        <w:t xml:space="preserve">3、如我方中标，我方拟派 </w:t>
      </w:r>
      <w:r>
        <w:rPr>
          <w:rFonts w:ascii="宋体" w:hAnsi="宋体"/>
          <w:sz w:val="24"/>
          <w:u w:val="single"/>
        </w:rPr>
        <w:t xml:space="preserve">     </w:t>
      </w:r>
      <w:r>
        <w:rPr>
          <w:rFonts w:hint="eastAsia" w:ascii="宋体" w:hAnsi="宋体"/>
          <w:sz w:val="24"/>
          <w:u w:val="single"/>
        </w:rPr>
        <w:t xml:space="preserve">   </w:t>
      </w:r>
      <w:r>
        <w:rPr>
          <w:rFonts w:ascii="宋体" w:hAnsi="宋体"/>
          <w:sz w:val="24"/>
        </w:rPr>
        <w:t>为本工程项目经理，其项目经理资质为</w:t>
      </w:r>
      <w:r>
        <w:rPr>
          <w:rFonts w:ascii="宋体" w:hAnsi="宋体"/>
          <w:sz w:val="24"/>
          <w:u w:val="single"/>
        </w:rPr>
        <w:t xml:space="preserve">      </w:t>
      </w:r>
      <w:r>
        <w:rPr>
          <w:rFonts w:ascii="宋体" w:hAnsi="宋体"/>
          <w:sz w:val="24"/>
        </w:rPr>
        <w:t>在本工程竣工前不予变更。</w:t>
      </w:r>
    </w:p>
    <w:p>
      <w:pPr>
        <w:spacing w:line="300" w:lineRule="auto"/>
        <w:ind w:firstLine="480" w:firstLineChars="200"/>
        <w:rPr>
          <w:rFonts w:ascii="宋体" w:hAnsi="宋体"/>
          <w:sz w:val="24"/>
        </w:rPr>
      </w:pPr>
      <w:r>
        <w:rPr>
          <w:rFonts w:ascii="宋体" w:hAnsi="宋体"/>
          <w:sz w:val="24"/>
        </w:rPr>
        <w:t>4、如我方中标，我方保证</w:t>
      </w:r>
      <w:r>
        <w:rPr>
          <w:rFonts w:hint="eastAsia" w:ascii="宋体" w:hAnsi="宋体"/>
          <w:sz w:val="24"/>
        </w:rPr>
        <w:t>在</w:t>
      </w:r>
      <w:r>
        <w:rPr>
          <w:rFonts w:ascii="宋体" w:hAnsi="宋体"/>
          <w:sz w:val="24"/>
          <w:u w:val="single"/>
        </w:rPr>
        <w:t xml:space="preserve">    </w:t>
      </w:r>
      <w:r>
        <w:rPr>
          <w:rFonts w:hint="eastAsia" w:ascii="宋体" w:hAnsi="宋体"/>
          <w:sz w:val="24"/>
          <w:u w:val="single"/>
        </w:rPr>
        <w:t xml:space="preserve">     </w:t>
      </w:r>
      <w:r>
        <w:rPr>
          <w:rFonts w:hint="eastAsia" w:ascii="宋体" w:hAnsi="宋体"/>
          <w:sz w:val="24"/>
        </w:rPr>
        <w:t>日历天</w:t>
      </w:r>
      <w:r>
        <w:rPr>
          <w:rFonts w:ascii="宋体" w:hAnsi="宋体"/>
          <w:sz w:val="24"/>
        </w:rPr>
        <w:t>内完工并交付全部工程，并确保该工程竣工验收质量达到</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 xml:space="preserve"> </w:t>
      </w:r>
      <w:r>
        <w:rPr>
          <w:rFonts w:ascii="宋体" w:hAnsi="宋体"/>
          <w:sz w:val="24"/>
        </w:rPr>
        <w:t xml:space="preserve">标准。 </w:t>
      </w:r>
    </w:p>
    <w:p>
      <w:pPr>
        <w:spacing w:line="300" w:lineRule="auto"/>
        <w:ind w:firstLine="480" w:firstLineChars="200"/>
        <w:rPr>
          <w:rFonts w:ascii="宋体" w:hAnsi="宋体"/>
          <w:sz w:val="24"/>
        </w:rPr>
      </w:pPr>
      <w:r>
        <w:rPr>
          <w:rFonts w:ascii="宋体" w:hAnsi="宋体"/>
          <w:sz w:val="24"/>
        </w:rPr>
        <w:t xml:space="preserve">5、如果我方中标，我方将按照合同条款的规定提交履约保证金，并对此共同地和分别地承担责任。 </w:t>
      </w:r>
    </w:p>
    <w:p>
      <w:pPr>
        <w:spacing w:line="300" w:lineRule="auto"/>
        <w:ind w:firstLine="480" w:firstLineChars="200"/>
        <w:rPr>
          <w:rFonts w:ascii="宋体" w:hAnsi="宋体"/>
          <w:sz w:val="24"/>
        </w:rPr>
      </w:pPr>
      <w:r>
        <w:rPr>
          <w:rFonts w:ascii="宋体" w:hAnsi="宋体"/>
          <w:sz w:val="24"/>
        </w:rPr>
        <w:t xml:space="preserve">6、我方同意所提交的投标书在投标文件的投标人须知规定的投标截止期开始和在投标人须知规定的投标有效期内有效，在此期间内如中标，我方将受此约束。 </w:t>
      </w:r>
    </w:p>
    <w:p>
      <w:pPr>
        <w:spacing w:line="300" w:lineRule="auto"/>
        <w:ind w:firstLine="468" w:firstLineChars="195"/>
        <w:rPr>
          <w:rFonts w:ascii="宋体" w:hAnsi="宋体"/>
          <w:sz w:val="24"/>
        </w:rPr>
      </w:pPr>
      <w:r>
        <w:rPr>
          <w:rFonts w:ascii="宋体" w:hAnsi="宋体"/>
          <w:sz w:val="24"/>
        </w:rPr>
        <w:t>7、你方的中标通知书及招标文件和本投标书将成为约束双方的合同文件的组成部分。</w:t>
      </w:r>
    </w:p>
    <w:p>
      <w:pPr>
        <w:spacing w:line="300" w:lineRule="auto"/>
        <w:ind w:firstLine="468" w:firstLineChars="195"/>
        <w:rPr>
          <w:rFonts w:ascii="宋体" w:hAnsi="宋体"/>
          <w:sz w:val="24"/>
        </w:rPr>
      </w:pPr>
      <w:r>
        <w:rPr>
          <w:rFonts w:ascii="宋体" w:hAnsi="宋体"/>
          <w:sz w:val="24"/>
        </w:rPr>
        <w:t>8、我方将与本投标函一起，提交人民币</w:t>
      </w:r>
      <w:r>
        <w:rPr>
          <w:rFonts w:ascii="宋体" w:hAnsi="宋体"/>
          <w:sz w:val="24"/>
          <w:u w:val="single"/>
        </w:rPr>
        <w:t xml:space="preserve">              </w:t>
      </w:r>
      <w:r>
        <w:rPr>
          <w:rFonts w:ascii="宋体" w:hAnsi="宋体"/>
          <w:sz w:val="24"/>
        </w:rPr>
        <w:t>元作为投标</w:t>
      </w:r>
      <w:r>
        <w:rPr>
          <w:rFonts w:hint="eastAsia" w:ascii="宋体" w:hAnsi="宋体"/>
          <w:sz w:val="24"/>
        </w:rPr>
        <w:t>保证金</w:t>
      </w:r>
      <w:r>
        <w:rPr>
          <w:rFonts w:ascii="宋体" w:hAnsi="宋体"/>
          <w:sz w:val="24"/>
        </w:rPr>
        <w:t>。</w:t>
      </w:r>
    </w:p>
    <w:p>
      <w:pPr>
        <w:rPr>
          <w:rFonts w:ascii="宋体" w:hAnsi="宋体"/>
          <w:sz w:val="24"/>
        </w:rPr>
      </w:pPr>
    </w:p>
    <w:p>
      <w:pPr>
        <w:rPr>
          <w:rFonts w:ascii="宋体" w:hAnsi="宋体"/>
          <w:sz w:val="24"/>
        </w:rPr>
      </w:pPr>
    </w:p>
    <w:p>
      <w:pPr>
        <w:spacing w:line="300" w:lineRule="auto"/>
        <w:ind w:firstLine="200"/>
        <w:rPr>
          <w:rFonts w:ascii="宋体" w:hAnsi="宋体"/>
          <w:sz w:val="24"/>
        </w:rPr>
      </w:pPr>
      <w:r>
        <w:rPr>
          <w:rFonts w:ascii="宋体" w:hAnsi="宋体"/>
          <w:sz w:val="24"/>
        </w:rPr>
        <w:t>投标人：</w:t>
      </w:r>
      <w:r>
        <w:rPr>
          <w:rFonts w:ascii="宋体" w:hAnsi="宋体"/>
          <w:sz w:val="24"/>
          <w:u w:val="single"/>
        </w:rPr>
        <w:t xml:space="preserve"> ( 盖章 )                                    </w:t>
      </w:r>
      <w:r>
        <w:rPr>
          <w:rFonts w:hint="eastAsia" w:ascii="宋体" w:hAnsi="宋体"/>
          <w:sz w:val="24"/>
          <w:u w:val="single"/>
        </w:rPr>
        <w:t xml:space="preserve">                  </w:t>
      </w:r>
      <w:r>
        <w:rPr>
          <w:rFonts w:ascii="宋体" w:hAnsi="宋体"/>
          <w:sz w:val="24"/>
          <w:u w:val="single"/>
        </w:rPr>
        <w:t xml:space="preserve">    ； </w:t>
      </w:r>
    </w:p>
    <w:p>
      <w:pPr>
        <w:spacing w:line="300" w:lineRule="auto"/>
        <w:ind w:firstLine="200"/>
        <w:rPr>
          <w:rFonts w:ascii="宋体" w:hAnsi="宋体"/>
          <w:sz w:val="24"/>
        </w:rPr>
      </w:pPr>
      <w:r>
        <w:rPr>
          <w:rFonts w:ascii="宋体" w:hAnsi="宋体"/>
          <w:sz w:val="24"/>
        </w:rPr>
        <w:t>单位地址：</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 xml:space="preserve">        ；</w:t>
      </w:r>
    </w:p>
    <w:p>
      <w:pPr>
        <w:spacing w:line="300" w:lineRule="auto"/>
        <w:ind w:firstLine="200"/>
        <w:rPr>
          <w:rFonts w:ascii="宋体" w:hAnsi="宋体"/>
          <w:sz w:val="24"/>
        </w:rPr>
      </w:pPr>
      <w:r>
        <w:rPr>
          <w:rFonts w:ascii="宋体" w:hAnsi="宋体"/>
          <w:sz w:val="24"/>
        </w:rPr>
        <w:t>法人代表或委托代理人：</w:t>
      </w:r>
      <w:r>
        <w:rPr>
          <w:rFonts w:hint="eastAsia" w:ascii="宋体" w:hAnsi="宋体"/>
          <w:sz w:val="24"/>
          <w:u w:val="single"/>
        </w:rPr>
        <w:t xml:space="preserve">   </w:t>
      </w:r>
      <w:r>
        <w:rPr>
          <w:rFonts w:ascii="宋体" w:hAnsi="宋体"/>
          <w:sz w:val="24"/>
          <w:u w:val="single"/>
        </w:rPr>
        <w:t>（签字或盖章）</w:t>
      </w:r>
      <w:r>
        <w:rPr>
          <w:rFonts w:hint="eastAsia" w:ascii="宋体" w:hAnsi="宋体"/>
          <w:sz w:val="24"/>
          <w:u w:val="single"/>
        </w:rPr>
        <w:t xml:space="preserve">                                    </w:t>
      </w:r>
      <w:r>
        <w:rPr>
          <w:rFonts w:ascii="宋体" w:hAnsi="宋体"/>
          <w:sz w:val="24"/>
          <w:u w:val="single"/>
        </w:rPr>
        <w:t>；</w:t>
      </w:r>
    </w:p>
    <w:p>
      <w:pPr>
        <w:spacing w:line="300" w:lineRule="auto"/>
        <w:ind w:firstLine="200"/>
        <w:rPr>
          <w:rFonts w:ascii="宋体" w:hAnsi="宋体"/>
          <w:sz w:val="24"/>
        </w:rPr>
      </w:pPr>
      <w:r>
        <w:rPr>
          <w:rFonts w:ascii="宋体" w:hAnsi="宋体"/>
          <w:sz w:val="24"/>
        </w:rPr>
        <w:t>邮政编码：</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 xml:space="preserve"> </w:t>
      </w:r>
      <w:r>
        <w:rPr>
          <w:rFonts w:ascii="宋体" w:hAnsi="宋体"/>
          <w:sz w:val="24"/>
        </w:rPr>
        <w:t xml:space="preserve"> 电话：</w:t>
      </w:r>
      <w:r>
        <w:rPr>
          <w:rFonts w:ascii="宋体" w:hAnsi="宋体"/>
          <w:sz w:val="24"/>
          <w:u w:val="single"/>
        </w:rPr>
        <w:t xml:space="preserve">              </w:t>
      </w:r>
      <w:r>
        <w:rPr>
          <w:rFonts w:ascii="宋体" w:hAnsi="宋体"/>
          <w:sz w:val="24"/>
        </w:rPr>
        <w:t>传真：</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 xml:space="preserve">       ；</w:t>
      </w:r>
    </w:p>
    <w:p>
      <w:pPr>
        <w:spacing w:line="300" w:lineRule="auto"/>
        <w:ind w:firstLine="200"/>
        <w:rPr>
          <w:rFonts w:ascii="宋体" w:hAnsi="宋体"/>
          <w:sz w:val="24"/>
        </w:rPr>
      </w:pPr>
      <w:r>
        <w:rPr>
          <w:rFonts w:ascii="宋体" w:hAnsi="宋体"/>
          <w:sz w:val="24"/>
        </w:rPr>
        <w:t>开户银行名称：</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w:t>
      </w:r>
      <w:r>
        <w:rPr>
          <w:rFonts w:ascii="宋体" w:hAnsi="宋体"/>
          <w:sz w:val="24"/>
          <w:u w:val="single"/>
        </w:rPr>
        <w:t xml:space="preserve"> </w:t>
      </w:r>
      <w:r>
        <w:rPr>
          <w:rFonts w:ascii="宋体" w:hAnsi="宋体"/>
          <w:sz w:val="24"/>
        </w:rPr>
        <w:t>开户银行帐号：</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 xml:space="preserve">        ；</w:t>
      </w:r>
    </w:p>
    <w:p>
      <w:pPr>
        <w:spacing w:line="300" w:lineRule="auto"/>
        <w:ind w:firstLine="200"/>
        <w:rPr>
          <w:rFonts w:ascii="宋体" w:hAnsi="宋体"/>
          <w:sz w:val="24"/>
          <w:u w:val="single"/>
        </w:rPr>
      </w:pPr>
      <w:r>
        <w:rPr>
          <w:rFonts w:ascii="宋体" w:hAnsi="宋体"/>
          <w:sz w:val="24"/>
        </w:rPr>
        <w:t>开户银行地址：</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 xml:space="preserve">      ；</w:t>
      </w:r>
      <w:r>
        <w:rPr>
          <w:rFonts w:ascii="宋体" w:hAnsi="宋体"/>
          <w:sz w:val="24"/>
        </w:rPr>
        <w:t>开户银行电话：</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 xml:space="preserve">          。</w:t>
      </w:r>
    </w:p>
    <w:p>
      <w:pPr>
        <w:pStyle w:val="8"/>
        <w:adjustRightInd w:val="0"/>
        <w:snapToGrid w:val="0"/>
        <w:spacing w:line="300" w:lineRule="auto"/>
        <w:rPr>
          <w:rFonts w:hAnsi="宋体"/>
          <w:sz w:val="24"/>
          <w:szCs w:val="24"/>
        </w:rPr>
      </w:pPr>
    </w:p>
    <w:p>
      <w:pPr>
        <w:pStyle w:val="8"/>
        <w:adjustRightInd w:val="0"/>
        <w:snapToGrid w:val="0"/>
        <w:spacing w:line="300" w:lineRule="auto"/>
        <w:rPr>
          <w:rFonts w:hAnsi="宋体"/>
          <w:sz w:val="28"/>
          <w:szCs w:val="28"/>
        </w:rPr>
      </w:pPr>
      <w:r>
        <w:rPr>
          <w:rFonts w:hAnsi="宋体"/>
        </w:rPr>
        <w:br w:type="page"/>
      </w:r>
    </w:p>
    <w:p>
      <w:pPr>
        <w:spacing w:line="500" w:lineRule="exact"/>
        <w:jc w:val="center"/>
        <w:rPr>
          <w:rFonts w:ascii="宋体" w:hAnsi="宋体"/>
          <w:b/>
          <w:bCs/>
          <w:sz w:val="28"/>
          <w:szCs w:val="28"/>
        </w:rPr>
      </w:pPr>
    </w:p>
    <w:p>
      <w:pPr>
        <w:spacing w:line="500" w:lineRule="exact"/>
        <w:jc w:val="center"/>
        <w:rPr>
          <w:rFonts w:ascii="宋体" w:hAnsi="宋体"/>
          <w:b/>
          <w:bCs/>
          <w:sz w:val="28"/>
          <w:szCs w:val="28"/>
        </w:rPr>
      </w:pPr>
      <w:r>
        <w:rPr>
          <w:rFonts w:hint="eastAsia" w:ascii="宋体" w:hAnsi="宋体"/>
          <w:b/>
          <w:bCs/>
          <w:sz w:val="28"/>
          <w:szCs w:val="28"/>
        </w:rPr>
        <w:t>三、报价书</w:t>
      </w:r>
    </w:p>
    <w:p>
      <w:pPr>
        <w:adjustRightInd w:val="0"/>
        <w:snapToGrid w:val="0"/>
        <w:spacing w:beforeLines="20" w:afterLines="20" w:line="540" w:lineRule="exact"/>
        <w:jc w:val="center"/>
        <w:rPr>
          <w:rFonts w:ascii="宋体" w:hAnsi="宋体"/>
          <w:color w:val="000000"/>
          <w:sz w:val="44"/>
          <w:szCs w:val="44"/>
          <w:u w:val="single"/>
        </w:rPr>
      </w:pPr>
    </w:p>
    <w:p>
      <w:pPr>
        <w:adjustRightInd w:val="0"/>
        <w:snapToGrid w:val="0"/>
        <w:spacing w:beforeLines="20" w:afterLines="20" w:line="540" w:lineRule="exact"/>
        <w:jc w:val="center"/>
        <w:rPr>
          <w:rFonts w:ascii="宋体"/>
          <w:b/>
          <w:color w:val="000000"/>
          <w:sz w:val="44"/>
          <w:szCs w:val="44"/>
        </w:rPr>
      </w:pPr>
      <w:r>
        <w:rPr>
          <w:rFonts w:ascii="宋体" w:hAnsi="宋体"/>
          <w:color w:val="000000"/>
          <w:sz w:val="44"/>
          <w:szCs w:val="44"/>
          <w:u w:val="single"/>
        </w:rPr>
        <w:t xml:space="preserve">                        </w:t>
      </w:r>
      <w:r>
        <w:rPr>
          <w:rFonts w:hint="eastAsia" w:ascii="宋体" w:hAnsi="宋体"/>
          <w:b/>
          <w:color w:val="000000"/>
          <w:sz w:val="44"/>
          <w:szCs w:val="44"/>
        </w:rPr>
        <w:t>工</w:t>
      </w:r>
      <w:r>
        <w:rPr>
          <w:rFonts w:ascii="宋体" w:hAnsi="宋体"/>
          <w:b/>
          <w:color w:val="000000"/>
          <w:sz w:val="44"/>
          <w:szCs w:val="44"/>
        </w:rPr>
        <w:t xml:space="preserve"> </w:t>
      </w:r>
      <w:r>
        <w:rPr>
          <w:rFonts w:hint="eastAsia" w:ascii="宋体" w:hAnsi="宋体"/>
          <w:b/>
          <w:color w:val="000000"/>
          <w:sz w:val="44"/>
          <w:szCs w:val="44"/>
        </w:rPr>
        <w:t>程</w:t>
      </w:r>
      <w:r>
        <w:rPr>
          <w:rFonts w:ascii="宋体" w:hAnsi="宋体"/>
          <w:b/>
          <w:color w:val="000000"/>
          <w:sz w:val="44"/>
          <w:szCs w:val="44"/>
        </w:rPr>
        <w:t xml:space="preserve"> </w:t>
      </w:r>
    </w:p>
    <w:p>
      <w:pPr>
        <w:adjustRightInd w:val="0"/>
        <w:snapToGrid w:val="0"/>
        <w:spacing w:beforeLines="20" w:afterLines="20" w:line="540" w:lineRule="exact"/>
        <w:rPr>
          <w:rFonts w:ascii="宋体"/>
          <w:b/>
          <w:color w:val="000000"/>
          <w:sz w:val="36"/>
          <w:szCs w:val="36"/>
        </w:rPr>
      </w:pPr>
    </w:p>
    <w:p>
      <w:pPr>
        <w:adjustRightInd w:val="0"/>
        <w:snapToGrid w:val="0"/>
        <w:spacing w:beforeLines="20" w:afterLines="20" w:line="540" w:lineRule="exact"/>
        <w:rPr>
          <w:rFonts w:ascii="宋体"/>
          <w:b/>
          <w:color w:val="000000"/>
          <w:sz w:val="36"/>
          <w:szCs w:val="36"/>
        </w:rPr>
      </w:pPr>
    </w:p>
    <w:p>
      <w:pPr>
        <w:adjustRightInd w:val="0"/>
        <w:snapToGrid w:val="0"/>
        <w:spacing w:beforeLines="20" w:afterLines="20" w:line="540" w:lineRule="exact"/>
        <w:jc w:val="center"/>
        <w:rPr>
          <w:rFonts w:ascii="宋体"/>
          <w:b/>
          <w:color w:val="000000"/>
          <w:sz w:val="44"/>
          <w:szCs w:val="44"/>
        </w:rPr>
      </w:pPr>
    </w:p>
    <w:p>
      <w:pPr>
        <w:adjustRightInd w:val="0"/>
        <w:snapToGrid w:val="0"/>
        <w:spacing w:beforeLines="20" w:afterLines="20" w:line="540" w:lineRule="exact"/>
        <w:jc w:val="center"/>
        <w:rPr>
          <w:rFonts w:ascii="宋体"/>
          <w:b/>
          <w:color w:val="000000"/>
          <w:sz w:val="44"/>
          <w:szCs w:val="44"/>
        </w:rPr>
      </w:pPr>
      <w:r>
        <w:rPr>
          <w:rFonts w:hint="eastAsia" w:ascii="宋体" w:hAnsi="宋体"/>
          <w:b/>
          <w:color w:val="000000"/>
          <w:sz w:val="44"/>
          <w:szCs w:val="44"/>
        </w:rPr>
        <w:t>报</w:t>
      </w:r>
      <w:r>
        <w:rPr>
          <w:rFonts w:ascii="宋体" w:hAnsi="宋体"/>
          <w:b/>
          <w:color w:val="000000"/>
          <w:sz w:val="44"/>
          <w:szCs w:val="44"/>
        </w:rPr>
        <w:t xml:space="preserve">  </w:t>
      </w:r>
      <w:r>
        <w:rPr>
          <w:rFonts w:hint="eastAsia" w:ascii="宋体" w:hAnsi="宋体"/>
          <w:b/>
          <w:color w:val="000000"/>
          <w:sz w:val="44"/>
          <w:szCs w:val="44"/>
        </w:rPr>
        <w:t>价</w:t>
      </w:r>
      <w:r>
        <w:rPr>
          <w:rFonts w:ascii="宋体" w:hAnsi="宋体"/>
          <w:b/>
          <w:color w:val="000000"/>
          <w:sz w:val="44"/>
          <w:szCs w:val="44"/>
        </w:rPr>
        <w:t xml:space="preserve">  </w:t>
      </w:r>
      <w:r>
        <w:rPr>
          <w:rFonts w:hint="eastAsia" w:ascii="宋体" w:hAnsi="宋体"/>
          <w:b/>
          <w:color w:val="000000"/>
          <w:sz w:val="44"/>
          <w:szCs w:val="44"/>
        </w:rPr>
        <w:t>书</w:t>
      </w:r>
    </w:p>
    <w:p>
      <w:pPr>
        <w:adjustRightInd w:val="0"/>
        <w:snapToGrid w:val="0"/>
        <w:spacing w:beforeLines="20" w:afterLines="20" w:line="540" w:lineRule="exact"/>
        <w:ind w:firstLine="3000" w:firstLineChars="996"/>
        <w:rPr>
          <w:rFonts w:ascii="宋体"/>
          <w:b/>
          <w:color w:val="000000"/>
          <w:sz w:val="30"/>
        </w:rPr>
      </w:pPr>
    </w:p>
    <w:p>
      <w:pPr>
        <w:adjustRightInd w:val="0"/>
        <w:snapToGrid w:val="0"/>
        <w:spacing w:beforeLines="20" w:afterLines="20" w:line="540" w:lineRule="exact"/>
        <w:ind w:firstLine="3000" w:firstLineChars="996"/>
        <w:rPr>
          <w:rFonts w:ascii="宋体"/>
          <w:b/>
          <w:color w:val="000000"/>
          <w:sz w:val="30"/>
        </w:rPr>
      </w:pPr>
    </w:p>
    <w:p>
      <w:pPr>
        <w:adjustRightInd w:val="0"/>
        <w:snapToGrid w:val="0"/>
        <w:spacing w:beforeLines="20" w:afterLines="20" w:line="540" w:lineRule="exact"/>
        <w:ind w:firstLine="3000" w:firstLineChars="996"/>
        <w:rPr>
          <w:rFonts w:ascii="宋体"/>
          <w:b/>
          <w:color w:val="000000"/>
          <w:sz w:val="30"/>
        </w:rPr>
      </w:pPr>
    </w:p>
    <w:p>
      <w:pPr>
        <w:adjustRightInd w:val="0"/>
        <w:snapToGrid w:val="0"/>
        <w:spacing w:beforeLines="20" w:afterLines="20" w:line="540" w:lineRule="exact"/>
        <w:ind w:firstLine="3000" w:firstLineChars="996"/>
        <w:rPr>
          <w:rFonts w:ascii="宋体"/>
          <w:b/>
          <w:color w:val="000000"/>
          <w:sz w:val="30"/>
        </w:rPr>
      </w:pPr>
    </w:p>
    <w:p>
      <w:pPr>
        <w:adjustRightInd w:val="0"/>
        <w:snapToGrid w:val="0"/>
        <w:spacing w:beforeLines="20" w:afterLines="20" w:line="540" w:lineRule="exact"/>
        <w:ind w:firstLine="3000" w:firstLineChars="996"/>
        <w:rPr>
          <w:rFonts w:ascii="宋体"/>
          <w:b/>
          <w:color w:val="000000"/>
          <w:sz w:val="30"/>
        </w:rPr>
      </w:pPr>
    </w:p>
    <w:p>
      <w:pPr>
        <w:adjustRightInd w:val="0"/>
        <w:snapToGrid w:val="0"/>
        <w:spacing w:beforeLines="20" w:afterLines="20" w:line="540" w:lineRule="exact"/>
        <w:ind w:firstLine="2988" w:firstLineChars="996"/>
        <w:rPr>
          <w:rFonts w:ascii="宋体"/>
          <w:color w:val="000000"/>
          <w:sz w:val="30"/>
        </w:rPr>
      </w:pPr>
    </w:p>
    <w:p>
      <w:pPr>
        <w:adjustRightInd w:val="0"/>
        <w:snapToGrid w:val="0"/>
        <w:spacing w:beforeLines="20" w:afterLines="20" w:line="540" w:lineRule="exact"/>
        <w:ind w:firstLine="2988" w:firstLineChars="996"/>
        <w:rPr>
          <w:rFonts w:ascii="宋体"/>
          <w:color w:val="000000"/>
          <w:sz w:val="30"/>
        </w:rPr>
      </w:pPr>
    </w:p>
    <w:p>
      <w:pPr>
        <w:adjustRightInd w:val="0"/>
        <w:snapToGrid w:val="0"/>
        <w:spacing w:beforeLines="20" w:afterLines="20" w:line="540" w:lineRule="exact"/>
        <w:ind w:firstLine="2988" w:firstLineChars="996"/>
        <w:rPr>
          <w:rFonts w:ascii="宋体"/>
          <w:color w:val="000000"/>
          <w:sz w:val="30"/>
        </w:rPr>
      </w:pPr>
    </w:p>
    <w:p>
      <w:pPr>
        <w:adjustRightInd w:val="0"/>
        <w:snapToGrid w:val="0"/>
        <w:spacing w:beforeLines="20" w:afterLines="20" w:line="540" w:lineRule="exact"/>
        <w:ind w:left="420" w:leftChars="200" w:firstLine="420" w:firstLineChars="150"/>
        <w:rPr>
          <w:rFonts w:ascii="宋体"/>
          <w:color w:val="000000"/>
          <w:sz w:val="28"/>
          <w:szCs w:val="28"/>
        </w:rPr>
      </w:pPr>
      <w:r>
        <w:rPr>
          <w:rFonts w:hint="eastAsia" w:ascii="宋体" w:hAnsi="宋体"/>
          <w:color w:val="000000"/>
          <w:sz w:val="28"/>
          <w:szCs w:val="28"/>
        </w:rPr>
        <w:t>投</w:t>
      </w:r>
      <w:r>
        <w:rPr>
          <w:rFonts w:ascii="宋体" w:hAnsi="宋体"/>
          <w:color w:val="000000"/>
          <w:sz w:val="28"/>
          <w:szCs w:val="28"/>
        </w:rPr>
        <w:t xml:space="preserve"> </w:t>
      </w:r>
      <w:r>
        <w:rPr>
          <w:rFonts w:hint="eastAsia" w:ascii="宋体" w:hAnsi="宋体"/>
          <w:color w:val="000000"/>
          <w:sz w:val="28"/>
          <w:szCs w:val="28"/>
        </w:rPr>
        <w:t>标</w:t>
      </w:r>
      <w:r>
        <w:rPr>
          <w:rFonts w:ascii="宋体" w:hAnsi="宋体"/>
          <w:color w:val="000000"/>
          <w:sz w:val="28"/>
          <w:szCs w:val="28"/>
        </w:rPr>
        <w:t xml:space="preserve"> </w:t>
      </w:r>
      <w:r>
        <w:rPr>
          <w:rFonts w:hint="eastAsia" w:ascii="宋体" w:hAnsi="宋体"/>
          <w:color w:val="000000"/>
          <w:sz w:val="28"/>
          <w:szCs w:val="28"/>
        </w:rPr>
        <w:t>人</w:t>
      </w:r>
      <w:r>
        <w:rPr>
          <w:rFonts w:ascii="宋体" w:hAnsi="宋体"/>
          <w:color w:val="000000"/>
          <w:sz w:val="28"/>
          <w:szCs w:val="28"/>
        </w:rPr>
        <w:t>:</w:t>
      </w:r>
      <w:r>
        <w:rPr>
          <w:rFonts w:ascii="宋体" w:hAnsi="宋体"/>
          <w:color w:val="000000"/>
          <w:u w:val="single"/>
        </w:rPr>
        <w:t xml:space="preserve">                                             </w:t>
      </w:r>
      <w:r>
        <w:rPr>
          <w:rFonts w:ascii="宋体" w:hAnsi="宋体"/>
          <w:color w:val="000000"/>
          <w:sz w:val="28"/>
          <w:szCs w:val="28"/>
        </w:rPr>
        <w:t>(</w:t>
      </w:r>
      <w:r>
        <w:rPr>
          <w:rFonts w:hint="eastAsia" w:ascii="宋体" w:hAnsi="宋体"/>
          <w:color w:val="000000"/>
          <w:sz w:val="28"/>
          <w:szCs w:val="28"/>
        </w:rPr>
        <w:t>单位盖章</w:t>
      </w:r>
      <w:r>
        <w:rPr>
          <w:rFonts w:ascii="宋体" w:hAnsi="宋体"/>
          <w:color w:val="000000"/>
          <w:sz w:val="28"/>
          <w:szCs w:val="28"/>
        </w:rPr>
        <w:t>)</w:t>
      </w:r>
    </w:p>
    <w:p>
      <w:pPr>
        <w:adjustRightInd w:val="0"/>
        <w:snapToGrid w:val="0"/>
        <w:spacing w:beforeLines="20" w:afterLines="20" w:line="540" w:lineRule="exact"/>
        <w:ind w:left="420" w:leftChars="200" w:firstLine="420" w:firstLineChars="150"/>
        <w:rPr>
          <w:rFonts w:ascii="宋体"/>
          <w:color w:val="000000"/>
          <w:sz w:val="28"/>
          <w:szCs w:val="28"/>
        </w:rPr>
      </w:pPr>
      <w:r>
        <w:rPr>
          <w:rFonts w:hint="eastAsia" w:ascii="宋体" w:hAnsi="宋体"/>
          <w:color w:val="000000"/>
          <w:sz w:val="28"/>
          <w:szCs w:val="28"/>
        </w:rPr>
        <w:t>法定代表人</w:t>
      </w:r>
      <w:r>
        <w:rPr>
          <w:rFonts w:ascii="宋体" w:hAnsi="宋体"/>
          <w:color w:val="000000"/>
          <w:sz w:val="28"/>
          <w:szCs w:val="28"/>
        </w:rPr>
        <w:t>:</w:t>
      </w:r>
      <w:r>
        <w:rPr>
          <w:rFonts w:ascii="宋体" w:hAnsi="宋体"/>
          <w:color w:val="000000"/>
          <w:sz w:val="28"/>
          <w:szCs w:val="28"/>
          <w:u w:val="single"/>
        </w:rPr>
        <w:t xml:space="preserve">                                </w:t>
      </w:r>
      <w:r>
        <w:rPr>
          <w:rFonts w:ascii="宋体" w:hAnsi="宋体"/>
          <w:color w:val="000000"/>
          <w:sz w:val="28"/>
          <w:szCs w:val="28"/>
        </w:rPr>
        <w:t>(</w:t>
      </w:r>
      <w:r>
        <w:rPr>
          <w:rFonts w:hint="eastAsia" w:ascii="宋体" w:hAnsi="宋体"/>
          <w:color w:val="000000"/>
          <w:sz w:val="28"/>
          <w:szCs w:val="28"/>
        </w:rPr>
        <w:t>签字或盖章</w:t>
      </w:r>
      <w:r>
        <w:rPr>
          <w:rFonts w:ascii="宋体" w:hAnsi="宋体"/>
          <w:color w:val="000000"/>
          <w:sz w:val="28"/>
          <w:szCs w:val="28"/>
        </w:rPr>
        <w:t>)</w:t>
      </w:r>
    </w:p>
    <w:p>
      <w:pPr>
        <w:adjustRightInd w:val="0"/>
        <w:snapToGrid w:val="0"/>
        <w:spacing w:beforeLines="20" w:afterLines="20" w:line="540" w:lineRule="exact"/>
        <w:ind w:left="420" w:leftChars="200" w:firstLine="420" w:firstLineChars="150"/>
        <w:rPr>
          <w:rFonts w:ascii="宋体"/>
          <w:color w:val="000000"/>
          <w:sz w:val="28"/>
          <w:szCs w:val="28"/>
        </w:rPr>
      </w:pPr>
      <w:r>
        <w:rPr>
          <w:rFonts w:hint="eastAsia" w:ascii="宋体" w:hAnsi="宋体"/>
          <w:color w:val="000000"/>
          <w:sz w:val="28"/>
          <w:szCs w:val="28"/>
        </w:rPr>
        <w:t>编</w:t>
      </w:r>
      <w:r>
        <w:rPr>
          <w:rFonts w:ascii="宋体" w:hAnsi="宋体"/>
          <w:color w:val="000000"/>
          <w:sz w:val="28"/>
          <w:szCs w:val="28"/>
        </w:rPr>
        <w:t xml:space="preserve"> </w:t>
      </w:r>
      <w:r>
        <w:rPr>
          <w:rFonts w:hint="eastAsia" w:ascii="宋体" w:hAnsi="宋体"/>
          <w:color w:val="000000"/>
          <w:sz w:val="28"/>
          <w:szCs w:val="28"/>
        </w:rPr>
        <w:t>制</w:t>
      </w:r>
      <w:r>
        <w:rPr>
          <w:rFonts w:ascii="宋体" w:hAnsi="宋体"/>
          <w:color w:val="000000"/>
          <w:sz w:val="28"/>
          <w:szCs w:val="28"/>
        </w:rPr>
        <w:t xml:space="preserve"> </w:t>
      </w:r>
      <w:r>
        <w:rPr>
          <w:rFonts w:hint="eastAsia" w:ascii="宋体" w:hAnsi="宋体"/>
          <w:color w:val="000000"/>
          <w:sz w:val="28"/>
          <w:szCs w:val="28"/>
        </w:rPr>
        <w:t>人</w:t>
      </w:r>
      <w:r>
        <w:rPr>
          <w:rFonts w:ascii="宋体" w:hAnsi="宋体"/>
          <w:color w:val="000000"/>
          <w:sz w:val="28"/>
          <w:szCs w:val="28"/>
        </w:rPr>
        <w:t>:</w:t>
      </w:r>
      <w:r>
        <w:rPr>
          <w:rFonts w:ascii="宋体" w:hAnsi="宋体"/>
          <w:color w:val="000000"/>
          <w:sz w:val="28"/>
          <w:szCs w:val="28"/>
          <w:u w:val="single"/>
        </w:rPr>
        <w:t xml:space="preserve">                 </w:t>
      </w:r>
      <w:r>
        <w:rPr>
          <w:rFonts w:hint="eastAsia" w:ascii="宋体" w:hAnsi="宋体"/>
          <w:color w:val="000000"/>
          <w:sz w:val="28"/>
          <w:szCs w:val="28"/>
          <w:u w:val="single"/>
        </w:rPr>
        <w:t xml:space="preserve">                </w:t>
      </w:r>
      <w:r>
        <w:rPr>
          <w:rFonts w:ascii="宋体" w:hAnsi="宋体"/>
          <w:color w:val="000000"/>
          <w:sz w:val="28"/>
          <w:szCs w:val="28"/>
          <w:u w:val="single"/>
        </w:rPr>
        <w:t xml:space="preserve">  </w:t>
      </w:r>
      <w:r>
        <w:rPr>
          <w:rFonts w:ascii="宋体" w:hAnsi="宋体"/>
          <w:color w:val="000000"/>
          <w:sz w:val="28"/>
          <w:szCs w:val="28"/>
        </w:rPr>
        <w:t>(</w:t>
      </w:r>
      <w:r>
        <w:rPr>
          <w:rFonts w:hint="eastAsia" w:ascii="宋体" w:hAnsi="宋体"/>
          <w:color w:val="000000"/>
          <w:sz w:val="28"/>
          <w:szCs w:val="28"/>
        </w:rPr>
        <w:t>签字</w:t>
      </w:r>
      <w:r>
        <w:rPr>
          <w:rFonts w:ascii="宋体" w:hAnsi="宋体"/>
          <w:color w:val="000000"/>
          <w:sz w:val="28"/>
          <w:szCs w:val="28"/>
        </w:rPr>
        <w:t>)</w:t>
      </w:r>
    </w:p>
    <w:p>
      <w:pPr>
        <w:adjustRightInd w:val="0"/>
        <w:snapToGrid w:val="0"/>
        <w:spacing w:beforeLines="20" w:afterLines="20" w:line="540" w:lineRule="exact"/>
        <w:ind w:left="420" w:leftChars="200" w:firstLine="420" w:firstLineChars="150"/>
        <w:rPr>
          <w:rFonts w:ascii="宋体"/>
          <w:color w:val="000000"/>
          <w:sz w:val="28"/>
          <w:szCs w:val="28"/>
          <w:u w:val="single"/>
        </w:rPr>
      </w:pPr>
      <w:r>
        <w:rPr>
          <w:rFonts w:hint="eastAsia" w:ascii="宋体" w:hAnsi="宋体"/>
          <w:color w:val="000000"/>
          <w:sz w:val="28"/>
          <w:szCs w:val="28"/>
        </w:rPr>
        <w:t>编制时间</w:t>
      </w:r>
      <w:r>
        <w:rPr>
          <w:rFonts w:ascii="宋体" w:hAnsi="宋体"/>
          <w:color w:val="000000"/>
          <w:sz w:val="28"/>
          <w:szCs w:val="28"/>
        </w:rPr>
        <w:t>:</w:t>
      </w:r>
      <w:r>
        <w:rPr>
          <w:rFonts w:ascii="宋体" w:hAnsi="宋体"/>
          <w:color w:val="000000"/>
          <w:sz w:val="28"/>
          <w:szCs w:val="28"/>
          <w:u w:val="single"/>
        </w:rPr>
        <w:t xml:space="preserve">                                            </w:t>
      </w:r>
    </w:p>
    <w:p>
      <w:pPr>
        <w:adjustRightInd w:val="0"/>
        <w:snapToGrid w:val="0"/>
        <w:spacing w:beforeLines="20" w:afterLines="20" w:line="540" w:lineRule="exact"/>
        <w:ind w:left="420" w:leftChars="200" w:firstLine="657" w:firstLineChars="218"/>
        <w:rPr>
          <w:rFonts w:ascii="宋体"/>
          <w:b/>
          <w:color w:val="000000"/>
          <w:sz w:val="30"/>
        </w:rPr>
      </w:pPr>
    </w:p>
    <w:p>
      <w:pPr>
        <w:spacing w:line="360" w:lineRule="auto"/>
        <w:jc w:val="center"/>
        <w:rPr>
          <w:rFonts w:ascii="宋体" w:hAnsi="宋体"/>
          <w:bCs/>
          <w:sz w:val="32"/>
        </w:rPr>
      </w:pPr>
    </w:p>
    <w:p>
      <w:pPr>
        <w:spacing w:line="360" w:lineRule="auto"/>
        <w:jc w:val="center"/>
        <w:rPr>
          <w:rFonts w:ascii="宋体" w:hAnsi="宋体"/>
          <w:bCs/>
          <w:sz w:val="32"/>
        </w:rPr>
      </w:pPr>
    </w:p>
    <w:p>
      <w:pPr>
        <w:spacing w:line="360" w:lineRule="auto"/>
        <w:jc w:val="center"/>
        <w:rPr>
          <w:rFonts w:ascii="宋体" w:hAnsi="宋体"/>
          <w:bCs/>
          <w:sz w:val="32"/>
        </w:rPr>
      </w:pPr>
    </w:p>
    <w:p>
      <w:pPr>
        <w:spacing w:line="360" w:lineRule="auto"/>
        <w:jc w:val="center"/>
        <w:rPr>
          <w:rFonts w:ascii="宋体" w:hAnsi="宋体"/>
          <w:bCs/>
          <w:sz w:val="32"/>
        </w:rPr>
      </w:pPr>
    </w:p>
    <w:p>
      <w:pPr>
        <w:spacing w:beforeLines="20" w:afterLines="20" w:line="540" w:lineRule="exact"/>
        <w:jc w:val="center"/>
        <w:rPr>
          <w:rFonts w:ascii="宋体"/>
          <w:color w:val="000000"/>
          <w:kern w:val="0"/>
          <w:sz w:val="36"/>
          <w:szCs w:val="36"/>
        </w:rPr>
      </w:pPr>
      <w:r>
        <w:rPr>
          <w:rFonts w:hint="eastAsia" w:ascii="宋体" w:hAnsi="宋体"/>
          <w:color w:val="000000"/>
          <w:kern w:val="0"/>
          <w:sz w:val="36"/>
          <w:szCs w:val="36"/>
        </w:rPr>
        <w:t>投</w:t>
      </w:r>
      <w:r>
        <w:rPr>
          <w:rFonts w:ascii="宋体" w:hAnsi="宋体"/>
          <w:color w:val="000000"/>
          <w:kern w:val="0"/>
          <w:sz w:val="36"/>
          <w:szCs w:val="36"/>
        </w:rPr>
        <w:t xml:space="preserve">  </w:t>
      </w:r>
      <w:r>
        <w:rPr>
          <w:rFonts w:hint="eastAsia" w:ascii="宋体" w:hAnsi="宋体"/>
          <w:color w:val="000000"/>
          <w:kern w:val="0"/>
          <w:sz w:val="36"/>
          <w:szCs w:val="36"/>
        </w:rPr>
        <w:t>标</w:t>
      </w:r>
      <w:r>
        <w:rPr>
          <w:rFonts w:ascii="宋体" w:hAnsi="宋体"/>
          <w:color w:val="000000"/>
          <w:kern w:val="0"/>
          <w:sz w:val="36"/>
          <w:szCs w:val="36"/>
        </w:rPr>
        <w:t xml:space="preserve">  </w:t>
      </w:r>
      <w:r>
        <w:rPr>
          <w:rFonts w:hint="eastAsia" w:ascii="宋体" w:hAnsi="宋体"/>
          <w:color w:val="000000"/>
          <w:kern w:val="0"/>
          <w:sz w:val="36"/>
          <w:szCs w:val="36"/>
        </w:rPr>
        <w:t>总</w:t>
      </w:r>
      <w:r>
        <w:rPr>
          <w:rFonts w:ascii="宋体" w:hAnsi="宋体"/>
          <w:color w:val="000000"/>
          <w:kern w:val="0"/>
          <w:sz w:val="36"/>
          <w:szCs w:val="36"/>
        </w:rPr>
        <w:t xml:space="preserve">  </w:t>
      </w:r>
      <w:r>
        <w:rPr>
          <w:rFonts w:hint="eastAsia" w:ascii="宋体" w:hAnsi="宋体"/>
          <w:color w:val="000000"/>
          <w:kern w:val="0"/>
          <w:sz w:val="36"/>
          <w:szCs w:val="36"/>
        </w:rPr>
        <w:t>价</w:t>
      </w:r>
    </w:p>
    <w:p>
      <w:pPr>
        <w:spacing w:beforeLines="20" w:afterLines="20" w:line="540" w:lineRule="exact"/>
        <w:rPr>
          <w:rFonts w:ascii="宋体"/>
          <w:color w:val="000000"/>
          <w:sz w:val="24"/>
        </w:rPr>
      </w:pPr>
    </w:p>
    <w:p>
      <w:pPr>
        <w:spacing w:beforeLines="20" w:afterLines="20" w:line="540" w:lineRule="exact"/>
        <w:rPr>
          <w:rFonts w:ascii="宋体"/>
          <w:color w:val="000000"/>
          <w:sz w:val="24"/>
        </w:rPr>
      </w:pPr>
    </w:p>
    <w:p>
      <w:pPr>
        <w:spacing w:beforeLines="20" w:afterLines="20" w:line="540" w:lineRule="exact"/>
        <w:rPr>
          <w:rFonts w:ascii="宋体"/>
          <w:color w:val="000000"/>
          <w:sz w:val="28"/>
          <w:szCs w:val="28"/>
          <w:u w:val="single"/>
        </w:rPr>
      </w:pPr>
      <w:r>
        <w:rPr>
          <w:rFonts w:hint="eastAsia" w:ascii="宋体" w:hAnsi="宋体"/>
          <w:color w:val="000000"/>
          <w:sz w:val="28"/>
          <w:szCs w:val="28"/>
        </w:rPr>
        <w:t>建</w:t>
      </w:r>
      <w:r>
        <w:rPr>
          <w:rFonts w:ascii="宋体" w:hAnsi="宋体"/>
          <w:color w:val="000000"/>
          <w:sz w:val="28"/>
          <w:szCs w:val="28"/>
        </w:rPr>
        <w:t xml:space="preserve">  </w:t>
      </w:r>
      <w:r>
        <w:rPr>
          <w:rFonts w:hint="eastAsia" w:ascii="宋体" w:hAnsi="宋体"/>
          <w:color w:val="000000"/>
          <w:sz w:val="28"/>
          <w:szCs w:val="28"/>
        </w:rPr>
        <w:t>设</w:t>
      </w:r>
      <w:r>
        <w:rPr>
          <w:rFonts w:ascii="宋体" w:hAnsi="宋体"/>
          <w:color w:val="000000"/>
          <w:sz w:val="28"/>
          <w:szCs w:val="28"/>
        </w:rPr>
        <w:t xml:space="preserve">  </w:t>
      </w:r>
      <w:r>
        <w:rPr>
          <w:rFonts w:hint="eastAsia" w:ascii="宋体" w:hAnsi="宋体"/>
          <w:color w:val="000000"/>
          <w:sz w:val="28"/>
          <w:szCs w:val="28"/>
        </w:rPr>
        <w:t>单</w:t>
      </w:r>
      <w:r>
        <w:rPr>
          <w:rFonts w:ascii="宋体" w:hAnsi="宋体"/>
          <w:color w:val="000000"/>
          <w:sz w:val="28"/>
          <w:szCs w:val="28"/>
        </w:rPr>
        <w:t xml:space="preserve">  </w:t>
      </w:r>
      <w:r>
        <w:rPr>
          <w:rFonts w:hint="eastAsia" w:ascii="宋体" w:hAnsi="宋体"/>
          <w:color w:val="000000"/>
          <w:sz w:val="28"/>
          <w:szCs w:val="28"/>
        </w:rPr>
        <w:t>位</w:t>
      </w:r>
      <w:r>
        <w:rPr>
          <w:rFonts w:ascii="宋体" w:hAnsi="宋体"/>
          <w:color w:val="000000"/>
          <w:sz w:val="28"/>
          <w:szCs w:val="28"/>
        </w:rPr>
        <w:t>:</w:t>
      </w:r>
      <w:r>
        <w:rPr>
          <w:rFonts w:ascii="宋体" w:hAnsi="宋体"/>
          <w:color w:val="000000"/>
          <w:sz w:val="28"/>
          <w:szCs w:val="28"/>
          <w:u w:val="single"/>
        </w:rPr>
        <w:t xml:space="preserve">                                              </w:t>
      </w:r>
    </w:p>
    <w:p>
      <w:pPr>
        <w:spacing w:beforeLines="20" w:afterLines="20" w:line="540" w:lineRule="exact"/>
        <w:rPr>
          <w:rFonts w:ascii="宋体"/>
          <w:color w:val="000000"/>
          <w:sz w:val="24"/>
        </w:rPr>
      </w:pPr>
    </w:p>
    <w:p>
      <w:pPr>
        <w:spacing w:beforeLines="20" w:afterLines="20" w:line="540" w:lineRule="exact"/>
        <w:rPr>
          <w:rFonts w:ascii="宋体"/>
          <w:color w:val="000000"/>
          <w:sz w:val="28"/>
          <w:szCs w:val="28"/>
          <w:u w:val="single"/>
        </w:rPr>
      </w:pPr>
      <w:r>
        <w:rPr>
          <w:rFonts w:hint="eastAsia" w:ascii="宋体" w:hAnsi="宋体"/>
          <w:color w:val="000000"/>
          <w:sz w:val="28"/>
          <w:szCs w:val="28"/>
        </w:rPr>
        <w:t>工</w:t>
      </w:r>
      <w:r>
        <w:rPr>
          <w:rFonts w:ascii="宋体" w:hAnsi="宋体"/>
          <w:color w:val="000000"/>
          <w:sz w:val="28"/>
          <w:szCs w:val="28"/>
        </w:rPr>
        <w:t xml:space="preserve">  </w:t>
      </w:r>
      <w:r>
        <w:rPr>
          <w:rFonts w:hint="eastAsia" w:ascii="宋体" w:hAnsi="宋体"/>
          <w:color w:val="000000"/>
          <w:sz w:val="28"/>
          <w:szCs w:val="28"/>
        </w:rPr>
        <w:t>程</w:t>
      </w:r>
      <w:r>
        <w:rPr>
          <w:rFonts w:ascii="宋体" w:hAnsi="宋体"/>
          <w:color w:val="000000"/>
          <w:sz w:val="28"/>
          <w:szCs w:val="28"/>
        </w:rPr>
        <w:t xml:space="preserve">  </w:t>
      </w:r>
      <w:r>
        <w:rPr>
          <w:rFonts w:hint="eastAsia" w:ascii="宋体" w:hAnsi="宋体"/>
          <w:color w:val="000000"/>
          <w:sz w:val="28"/>
          <w:szCs w:val="28"/>
        </w:rPr>
        <w:t>名</w:t>
      </w:r>
      <w:r>
        <w:rPr>
          <w:rFonts w:ascii="宋体" w:hAnsi="宋体"/>
          <w:color w:val="000000"/>
          <w:sz w:val="28"/>
          <w:szCs w:val="28"/>
        </w:rPr>
        <w:t xml:space="preserve">  </w:t>
      </w:r>
      <w:r>
        <w:rPr>
          <w:rFonts w:hint="eastAsia" w:ascii="宋体" w:hAnsi="宋体"/>
          <w:color w:val="000000"/>
          <w:sz w:val="28"/>
          <w:szCs w:val="28"/>
        </w:rPr>
        <w:t>称</w:t>
      </w:r>
      <w:r>
        <w:rPr>
          <w:rFonts w:ascii="宋体" w:hAnsi="宋体"/>
          <w:color w:val="000000"/>
          <w:sz w:val="28"/>
          <w:szCs w:val="28"/>
        </w:rPr>
        <w:t>:</w:t>
      </w:r>
      <w:r>
        <w:rPr>
          <w:rFonts w:ascii="宋体" w:hAnsi="宋体"/>
          <w:color w:val="000000"/>
          <w:sz w:val="28"/>
          <w:szCs w:val="28"/>
          <w:u w:val="single"/>
        </w:rPr>
        <w:t xml:space="preserve">                                              </w:t>
      </w:r>
    </w:p>
    <w:p>
      <w:pPr>
        <w:spacing w:beforeLines="20" w:afterLines="20" w:line="540" w:lineRule="exact"/>
        <w:rPr>
          <w:rFonts w:ascii="宋体"/>
          <w:color w:val="000000"/>
          <w:sz w:val="24"/>
        </w:rPr>
      </w:pPr>
      <w:r>
        <w:rPr>
          <w:rFonts w:ascii="宋体" w:hAnsi="宋体"/>
          <w:color w:val="000000"/>
          <w:sz w:val="24"/>
        </w:rPr>
        <w:t xml:space="preserve"> </w:t>
      </w:r>
    </w:p>
    <w:p>
      <w:pPr>
        <w:spacing w:beforeLines="20" w:afterLines="20" w:line="540" w:lineRule="exact"/>
        <w:rPr>
          <w:rFonts w:ascii="宋体"/>
          <w:color w:val="000000"/>
          <w:sz w:val="24"/>
        </w:rPr>
      </w:pPr>
      <w:r>
        <w:rPr>
          <w:rFonts w:hint="eastAsia" w:ascii="宋体" w:hAnsi="宋体"/>
          <w:color w:val="000000"/>
          <w:sz w:val="28"/>
          <w:szCs w:val="28"/>
        </w:rPr>
        <w:t>投标总价</w:t>
      </w:r>
      <w:r>
        <w:rPr>
          <w:rFonts w:ascii="宋体" w:hAnsi="宋体"/>
          <w:color w:val="000000"/>
          <w:sz w:val="28"/>
          <w:szCs w:val="28"/>
        </w:rPr>
        <w:t>(</w:t>
      </w:r>
      <w:r>
        <w:rPr>
          <w:rFonts w:hint="eastAsia" w:ascii="宋体" w:hAnsi="宋体"/>
          <w:color w:val="000000"/>
          <w:sz w:val="28"/>
          <w:szCs w:val="28"/>
        </w:rPr>
        <w:t>小写</w:t>
      </w:r>
      <w:r>
        <w:rPr>
          <w:rFonts w:ascii="宋体" w:hAnsi="宋体"/>
          <w:color w:val="000000"/>
          <w:sz w:val="28"/>
          <w:szCs w:val="28"/>
        </w:rPr>
        <w:t>):</w:t>
      </w:r>
      <w:r>
        <w:rPr>
          <w:rFonts w:ascii="宋体" w:hAnsi="宋体"/>
          <w:color w:val="000000"/>
          <w:sz w:val="28"/>
          <w:szCs w:val="28"/>
          <w:u w:val="single"/>
        </w:rPr>
        <w:t xml:space="preserve">                                              </w:t>
      </w:r>
    </w:p>
    <w:p>
      <w:pPr>
        <w:spacing w:beforeLines="20" w:afterLines="20" w:line="540" w:lineRule="exact"/>
        <w:rPr>
          <w:rFonts w:ascii="宋体"/>
          <w:color w:val="000000"/>
          <w:sz w:val="24"/>
        </w:rPr>
      </w:pPr>
    </w:p>
    <w:p>
      <w:pPr>
        <w:spacing w:beforeLines="20" w:afterLines="20" w:line="540" w:lineRule="exact"/>
        <w:ind w:firstLine="1120" w:firstLineChars="400"/>
        <w:rPr>
          <w:rFonts w:ascii="宋体"/>
          <w:color w:val="000000"/>
          <w:sz w:val="24"/>
        </w:rPr>
      </w:pPr>
      <w:r>
        <w:rPr>
          <w:rFonts w:ascii="宋体" w:hAnsi="宋体"/>
          <w:color w:val="000000"/>
          <w:sz w:val="28"/>
          <w:szCs w:val="28"/>
        </w:rPr>
        <w:t>(</w:t>
      </w:r>
      <w:r>
        <w:rPr>
          <w:rFonts w:hint="eastAsia" w:ascii="宋体" w:hAnsi="宋体"/>
          <w:color w:val="000000"/>
          <w:sz w:val="28"/>
          <w:szCs w:val="28"/>
        </w:rPr>
        <w:t>大写</w:t>
      </w:r>
      <w:r>
        <w:rPr>
          <w:rFonts w:ascii="宋体" w:hAnsi="宋体"/>
          <w:color w:val="000000"/>
          <w:sz w:val="28"/>
          <w:szCs w:val="28"/>
        </w:rPr>
        <w:t>):</w:t>
      </w:r>
      <w:r>
        <w:rPr>
          <w:rFonts w:ascii="宋体" w:hAnsi="宋体"/>
          <w:color w:val="000000"/>
          <w:sz w:val="28"/>
          <w:szCs w:val="28"/>
          <w:u w:val="single"/>
        </w:rPr>
        <w:t xml:space="preserve">                                              </w:t>
      </w:r>
    </w:p>
    <w:p>
      <w:pPr>
        <w:spacing w:beforeLines="20" w:afterLines="20" w:line="540" w:lineRule="exact"/>
        <w:rPr>
          <w:rFonts w:ascii="宋体"/>
          <w:color w:val="000000"/>
          <w:sz w:val="24"/>
        </w:rPr>
      </w:pPr>
    </w:p>
    <w:p>
      <w:pPr>
        <w:pStyle w:val="21"/>
        <w:adjustRightInd/>
        <w:spacing w:beforeLines="20" w:afterLines="20" w:line="540" w:lineRule="exact"/>
        <w:textAlignment w:val="auto"/>
        <w:rPr>
          <w:rFonts w:hAnsi="宋体"/>
          <w:color w:val="000000"/>
          <w:kern w:val="2"/>
          <w:szCs w:val="24"/>
        </w:rPr>
      </w:pPr>
    </w:p>
    <w:p>
      <w:pPr>
        <w:spacing w:beforeLines="20" w:afterLines="20" w:line="540" w:lineRule="exact"/>
        <w:rPr>
          <w:rFonts w:ascii="宋体"/>
          <w:color w:val="000000"/>
          <w:sz w:val="24"/>
        </w:rPr>
      </w:pPr>
    </w:p>
    <w:p>
      <w:pPr>
        <w:spacing w:beforeLines="20" w:afterLines="20" w:line="540" w:lineRule="exact"/>
        <w:rPr>
          <w:rFonts w:ascii="宋体"/>
          <w:color w:val="000000"/>
          <w:sz w:val="28"/>
          <w:szCs w:val="28"/>
        </w:rPr>
      </w:pPr>
      <w:r>
        <w:rPr>
          <w:rFonts w:hint="eastAsia" w:ascii="宋体" w:hAnsi="宋体"/>
          <w:color w:val="000000"/>
          <w:sz w:val="28"/>
          <w:szCs w:val="28"/>
        </w:rPr>
        <w:t>投</w:t>
      </w:r>
      <w:r>
        <w:rPr>
          <w:rFonts w:ascii="宋体" w:hAnsi="宋体"/>
          <w:color w:val="000000"/>
          <w:sz w:val="28"/>
          <w:szCs w:val="28"/>
        </w:rPr>
        <w:t xml:space="preserve">  </w:t>
      </w:r>
      <w:r>
        <w:rPr>
          <w:rFonts w:hint="eastAsia" w:ascii="宋体" w:hAnsi="宋体"/>
          <w:color w:val="000000"/>
          <w:sz w:val="28"/>
          <w:szCs w:val="28"/>
        </w:rPr>
        <w:t>标</w:t>
      </w:r>
      <w:r>
        <w:rPr>
          <w:rFonts w:ascii="宋体" w:hAnsi="宋体"/>
          <w:color w:val="000000"/>
          <w:sz w:val="28"/>
          <w:szCs w:val="28"/>
        </w:rPr>
        <w:t xml:space="preserve">  </w:t>
      </w:r>
      <w:r>
        <w:rPr>
          <w:rFonts w:hint="eastAsia" w:ascii="宋体" w:hAnsi="宋体"/>
          <w:color w:val="000000"/>
          <w:sz w:val="28"/>
          <w:szCs w:val="28"/>
        </w:rPr>
        <w:t>人</w:t>
      </w:r>
      <w:r>
        <w:rPr>
          <w:rFonts w:ascii="宋体" w:hAnsi="宋体"/>
          <w:color w:val="000000"/>
          <w:sz w:val="28"/>
          <w:szCs w:val="28"/>
        </w:rPr>
        <w:t>:</w:t>
      </w:r>
      <w:r>
        <w:rPr>
          <w:rFonts w:ascii="宋体" w:hAnsi="宋体"/>
          <w:color w:val="000000"/>
          <w:sz w:val="28"/>
          <w:szCs w:val="28"/>
          <w:u w:val="single"/>
        </w:rPr>
        <w:t xml:space="preserve">                               </w:t>
      </w:r>
      <w:r>
        <w:rPr>
          <w:rFonts w:ascii="宋体" w:hAnsi="宋体"/>
          <w:color w:val="000000"/>
          <w:sz w:val="28"/>
          <w:szCs w:val="28"/>
        </w:rPr>
        <w:t>(</w:t>
      </w:r>
      <w:r>
        <w:rPr>
          <w:rFonts w:hint="eastAsia" w:ascii="宋体" w:hAnsi="宋体"/>
          <w:color w:val="000000"/>
          <w:sz w:val="28"/>
          <w:szCs w:val="28"/>
        </w:rPr>
        <w:t>单位名称并加盖公章</w:t>
      </w:r>
      <w:r>
        <w:rPr>
          <w:rFonts w:ascii="宋体" w:hAnsi="宋体"/>
          <w:color w:val="000000"/>
          <w:sz w:val="28"/>
          <w:szCs w:val="28"/>
        </w:rPr>
        <w:t>)</w:t>
      </w:r>
    </w:p>
    <w:p>
      <w:pPr>
        <w:pStyle w:val="21"/>
        <w:adjustRightInd/>
        <w:spacing w:beforeLines="20" w:afterLines="20" w:line="540" w:lineRule="exact"/>
        <w:textAlignment w:val="auto"/>
        <w:rPr>
          <w:rFonts w:hAnsi="宋体"/>
          <w:color w:val="000000"/>
          <w:kern w:val="2"/>
          <w:szCs w:val="24"/>
        </w:rPr>
      </w:pPr>
    </w:p>
    <w:p>
      <w:pPr>
        <w:spacing w:beforeLines="20" w:afterLines="20" w:line="540" w:lineRule="exact"/>
        <w:rPr>
          <w:rFonts w:ascii="宋体"/>
          <w:color w:val="000000"/>
          <w:sz w:val="28"/>
          <w:szCs w:val="28"/>
        </w:rPr>
      </w:pPr>
      <w:r>
        <w:rPr>
          <w:rFonts w:hint="eastAsia" w:ascii="宋体" w:hAnsi="宋体"/>
          <w:color w:val="000000"/>
          <w:sz w:val="28"/>
          <w:szCs w:val="28"/>
        </w:rPr>
        <w:t>法定代表人（或授权代表）</w:t>
      </w:r>
      <w:r>
        <w:rPr>
          <w:rFonts w:ascii="宋体" w:hAnsi="宋体"/>
          <w:color w:val="000000"/>
          <w:sz w:val="28"/>
          <w:szCs w:val="28"/>
        </w:rPr>
        <w:t>:</w:t>
      </w:r>
      <w:r>
        <w:rPr>
          <w:rFonts w:ascii="宋体" w:hAnsi="宋体"/>
          <w:color w:val="000000"/>
          <w:sz w:val="28"/>
          <w:szCs w:val="28"/>
          <w:u w:val="single"/>
        </w:rPr>
        <w:t xml:space="preserve">                        </w:t>
      </w:r>
      <w:r>
        <w:rPr>
          <w:rFonts w:ascii="宋体" w:hAnsi="宋体"/>
          <w:color w:val="000000"/>
          <w:sz w:val="28"/>
          <w:szCs w:val="28"/>
        </w:rPr>
        <w:t>(</w:t>
      </w:r>
      <w:r>
        <w:rPr>
          <w:rFonts w:hint="eastAsia" w:ascii="宋体" w:hAnsi="宋体"/>
          <w:color w:val="000000"/>
          <w:sz w:val="28"/>
          <w:szCs w:val="28"/>
        </w:rPr>
        <w:t>签字或盖章</w:t>
      </w:r>
      <w:r>
        <w:rPr>
          <w:rFonts w:ascii="宋体" w:hAnsi="宋体"/>
          <w:color w:val="000000"/>
          <w:sz w:val="28"/>
          <w:szCs w:val="28"/>
        </w:rPr>
        <w:t>)</w:t>
      </w:r>
    </w:p>
    <w:p>
      <w:pPr>
        <w:spacing w:line="360" w:lineRule="auto"/>
        <w:rPr>
          <w:rFonts w:ascii="宋体"/>
          <w:color w:val="000000"/>
          <w:sz w:val="24"/>
        </w:rPr>
      </w:pPr>
    </w:p>
    <w:p>
      <w:pPr>
        <w:spacing w:line="360" w:lineRule="auto"/>
        <w:rPr>
          <w:rFonts w:ascii="宋体"/>
          <w:color w:val="000000"/>
          <w:sz w:val="24"/>
        </w:rPr>
      </w:pPr>
    </w:p>
    <w:p>
      <w:pPr>
        <w:spacing w:line="360" w:lineRule="auto"/>
        <w:rPr>
          <w:rFonts w:ascii="宋体" w:hAnsi="宋体"/>
          <w:bCs/>
          <w:sz w:val="32"/>
        </w:rPr>
      </w:pPr>
      <w:r>
        <w:rPr>
          <w:rFonts w:hint="eastAsia" w:ascii="宋体" w:hAnsi="宋体"/>
          <w:color w:val="000000"/>
          <w:sz w:val="28"/>
          <w:szCs w:val="28"/>
        </w:rPr>
        <w:t>编制时间</w:t>
      </w:r>
      <w:r>
        <w:rPr>
          <w:rFonts w:ascii="宋体" w:hAnsi="宋体"/>
          <w:color w:val="000000"/>
          <w:sz w:val="28"/>
          <w:szCs w:val="28"/>
        </w:rPr>
        <w:t>:</w:t>
      </w:r>
      <w:r>
        <w:rPr>
          <w:rFonts w:ascii="宋体" w:hAnsi="宋体"/>
          <w:color w:val="000000"/>
          <w:sz w:val="28"/>
          <w:szCs w:val="28"/>
          <w:u w:val="single"/>
        </w:rPr>
        <w:t xml:space="preserve">                                                   </w:t>
      </w:r>
    </w:p>
    <w:p>
      <w:pPr>
        <w:pStyle w:val="8"/>
        <w:adjustRightInd w:val="0"/>
        <w:snapToGrid w:val="0"/>
        <w:spacing w:line="300" w:lineRule="auto"/>
        <w:jc w:val="center"/>
        <w:rPr>
          <w:rFonts w:hAnsi="宋体"/>
          <w:bCs/>
          <w:sz w:val="32"/>
        </w:rPr>
      </w:pPr>
    </w:p>
    <w:p>
      <w:pPr>
        <w:pStyle w:val="8"/>
        <w:adjustRightInd w:val="0"/>
        <w:snapToGrid w:val="0"/>
        <w:spacing w:line="300" w:lineRule="auto"/>
        <w:jc w:val="center"/>
        <w:rPr>
          <w:rFonts w:hAnsi="宋体"/>
          <w:bCs/>
          <w:sz w:val="32"/>
        </w:rPr>
      </w:pPr>
    </w:p>
    <w:p>
      <w:pPr>
        <w:pStyle w:val="8"/>
        <w:adjustRightInd w:val="0"/>
        <w:snapToGrid w:val="0"/>
        <w:spacing w:line="300" w:lineRule="auto"/>
        <w:jc w:val="center"/>
        <w:rPr>
          <w:rFonts w:hAnsi="宋体"/>
          <w:bCs/>
          <w:sz w:val="32"/>
        </w:rPr>
      </w:pPr>
    </w:p>
    <w:p>
      <w:pPr>
        <w:pStyle w:val="8"/>
        <w:adjustRightInd w:val="0"/>
        <w:snapToGrid w:val="0"/>
        <w:spacing w:line="300" w:lineRule="auto"/>
        <w:jc w:val="center"/>
        <w:rPr>
          <w:rFonts w:hAnsi="宋体"/>
          <w:bCs/>
          <w:sz w:val="32"/>
        </w:rPr>
      </w:pPr>
    </w:p>
    <w:p>
      <w:pPr>
        <w:adjustRightInd w:val="0"/>
        <w:snapToGrid w:val="0"/>
        <w:spacing w:beforeLines="20" w:afterLines="20" w:line="540" w:lineRule="exact"/>
        <w:rPr>
          <w:rFonts w:ascii="宋体" w:hAnsi="宋体"/>
          <w:sz w:val="30"/>
        </w:rPr>
      </w:pPr>
    </w:p>
    <w:p>
      <w:pPr>
        <w:adjustRightInd w:val="0"/>
        <w:snapToGrid w:val="0"/>
        <w:spacing w:beforeLines="20" w:afterLines="20" w:line="540" w:lineRule="exact"/>
        <w:ind w:firstLine="2988" w:firstLineChars="996"/>
        <w:rPr>
          <w:rFonts w:ascii="宋体" w:hAnsi="宋体"/>
          <w:sz w:val="30"/>
        </w:rPr>
      </w:pPr>
      <w:r>
        <w:rPr>
          <w:rFonts w:hint="eastAsia" w:ascii="宋体" w:hAnsi="宋体"/>
          <w:sz w:val="30"/>
        </w:rPr>
        <w:t>(一) 投标报价说明</w:t>
      </w:r>
    </w:p>
    <w:p>
      <w:pPr>
        <w:pStyle w:val="3"/>
        <w:spacing w:beforeLines="20" w:afterLines="20" w:line="540" w:lineRule="exact"/>
        <w:rPr>
          <w:rFonts w:ascii="宋体" w:hAnsi="宋体"/>
        </w:rPr>
      </w:pPr>
    </w:p>
    <w:p>
      <w:pPr>
        <w:tabs>
          <w:tab w:val="left" w:pos="2580"/>
        </w:tabs>
        <w:spacing w:beforeLines="20" w:afterLines="20" w:line="540" w:lineRule="exact"/>
        <w:rPr>
          <w:rFonts w:ascii="宋体"/>
          <w:szCs w:val="21"/>
        </w:rPr>
      </w:pPr>
      <w:r>
        <w:rPr>
          <w:rFonts w:hint="eastAsia" w:ascii="宋体" w:hAnsi="宋体"/>
          <w:sz w:val="24"/>
        </w:rPr>
        <w:t xml:space="preserve">   </w:t>
      </w:r>
      <w:r>
        <w:rPr>
          <w:rFonts w:hint="eastAsia" w:ascii="宋体"/>
          <w:szCs w:val="21"/>
        </w:rPr>
        <w:t>1.本报价依据本工程投标须知和合同文件的有关条款进行编制。</w:t>
      </w:r>
    </w:p>
    <w:p>
      <w:pPr>
        <w:tabs>
          <w:tab w:val="left" w:pos="7042"/>
        </w:tabs>
        <w:spacing w:beforeLines="20" w:afterLines="20" w:line="540" w:lineRule="exact"/>
        <w:ind w:firstLine="480"/>
        <w:rPr>
          <w:rFonts w:ascii="宋体"/>
          <w:szCs w:val="21"/>
        </w:rPr>
      </w:pPr>
      <w:r>
        <w:rPr>
          <w:rFonts w:hint="eastAsia" w:ascii="宋体"/>
          <w:szCs w:val="21"/>
        </w:rPr>
        <w:t>2.工程量清单报价表中所填入的综合单价和合价，均包括人工费、材料费、机械费、工程设计费、管理费、利润、税金以及采用固定价格的工程所测算的风险金等全部费用。</w:t>
      </w:r>
    </w:p>
    <w:p>
      <w:pPr>
        <w:spacing w:beforeLines="20" w:afterLines="20" w:line="540" w:lineRule="exact"/>
        <w:ind w:firstLine="480"/>
        <w:rPr>
          <w:rFonts w:ascii="宋体"/>
          <w:szCs w:val="21"/>
        </w:rPr>
      </w:pPr>
      <w:r>
        <w:rPr>
          <w:rFonts w:hint="eastAsia" w:ascii="宋体"/>
          <w:szCs w:val="21"/>
        </w:rPr>
        <w:t>3.措施项目报价表中所填入的措施项目报价，包括采用的各种措施的费用。</w:t>
      </w:r>
    </w:p>
    <w:p>
      <w:pPr>
        <w:spacing w:beforeLines="20" w:afterLines="20" w:line="540" w:lineRule="exact"/>
        <w:ind w:firstLine="480"/>
        <w:rPr>
          <w:rFonts w:ascii="宋体"/>
          <w:szCs w:val="21"/>
        </w:rPr>
      </w:pPr>
      <w:r>
        <w:rPr>
          <w:rFonts w:hint="eastAsia" w:ascii="宋体"/>
          <w:szCs w:val="21"/>
        </w:rPr>
        <w:t>4.其他项目报价表中所填入的其他项目报价，包括工程量清单报价表和措施项目报价表以外的，为完成本工程项目的施工所必须发生的其他费用。</w:t>
      </w:r>
    </w:p>
    <w:p>
      <w:pPr>
        <w:tabs>
          <w:tab w:val="left" w:pos="2580"/>
        </w:tabs>
        <w:spacing w:beforeLines="20" w:afterLines="20" w:line="540" w:lineRule="exact"/>
        <w:rPr>
          <w:rFonts w:ascii="宋体"/>
          <w:szCs w:val="21"/>
        </w:rPr>
      </w:pPr>
      <w:r>
        <w:rPr>
          <w:rFonts w:hint="eastAsia" w:ascii="宋体"/>
          <w:szCs w:val="21"/>
        </w:rPr>
        <w:t xml:space="preserve">    5.本工程量清单报价表中的每一单项均应填写单价和合价，对没有填写单价和合价的项目费用，视为已包括在工程量清单的其他单价或合价之中。</w:t>
      </w:r>
    </w:p>
    <w:p>
      <w:pPr>
        <w:tabs>
          <w:tab w:val="left" w:pos="2580"/>
        </w:tabs>
        <w:spacing w:beforeLines="20" w:afterLines="20" w:line="540" w:lineRule="exact"/>
        <w:ind w:firstLine="480"/>
        <w:rPr>
          <w:rFonts w:ascii="宋体"/>
          <w:szCs w:val="21"/>
        </w:rPr>
      </w:pPr>
      <w:r>
        <w:rPr>
          <w:rFonts w:hint="eastAsia" w:ascii="宋体"/>
          <w:szCs w:val="21"/>
        </w:rPr>
        <w:t>6.本报价的币种为</w:t>
      </w:r>
      <w:r>
        <w:rPr>
          <w:rFonts w:hint="eastAsia" w:ascii="宋体"/>
          <w:szCs w:val="21"/>
          <w:u w:val="single"/>
        </w:rPr>
        <w:t xml:space="preserve"> 人民币 </w:t>
      </w:r>
      <w:r>
        <w:rPr>
          <w:rFonts w:hint="eastAsia" w:ascii="宋体"/>
          <w:szCs w:val="21"/>
        </w:rPr>
        <w:t>。</w:t>
      </w:r>
    </w:p>
    <w:p>
      <w:pPr>
        <w:tabs>
          <w:tab w:val="left" w:pos="2580"/>
        </w:tabs>
        <w:spacing w:beforeLines="20" w:afterLines="20" w:line="540" w:lineRule="exact"/>
        <w:ind w:firstLine="480"/>
        <w:rPr>
          <w:rFonts w:ascii="宋体"/>
          <w:szCs w:val="21"/>
        </w:rPr>
      </w:pPr>
      <w:r>
        <w:rPr>
          <w:rFonts w:hint="eastAsia" w:ascii="宋体"/>
          <w:szCs w:val="21"/>
        </w:rPr>
        <w:t>7.投标人应将投标报价需要说明的事项，用文字书写与投标报价表一并报送。</w:t>
      </w:r>
    </w:p>
    <w:p>
      <w:pPr>
        <w:pStyle w:val="8"/>
        <w:jc w:val="both"/>
        <w:rPr>
          <w:rFonts w:hAnsi="宋体"/>
          <w:b/>
          <w:sz w:val="28"/>
          <w:szCs w:val="28"/>
        </w:rPr>
      </w:pPr>
      <w:bookmarkStart w:id="14" w:name="_Toc171742000"/>
      <w:bookmarkStart w:id="15" w:name="_Toc171581377"/>
      <w:bookmarkStart w:id="16" w:name="_Toc44996378"/>
      <w:bookmarkStart w:id="17" w:name="_Toc17215716"/>
      <w:bookmarkStart w:id="18" w:name="_Toc171581557"/>
      <w:r>
        <w:rPr>
          <w:rFonts w:hint="eastAsia" w:hAnsi="宋体"/>
          <w:b/>
          <w:smallCaps/>
          <w:sz w:val="28"/>
          <w:szCs w:val="28"/>
        </w:rPr>
        <w:t>(二) 投标</w:t>
      </w:r>
      <w:r>
        <w:rPr>
          <w:rFonts w:hint="eastAsia" w:hAnsi="宋体"/>
          <w:b/>
          <w:sz w:val="28"/>
          <w:szCs w:val="28"/>
        </w:rPr>
        <w:t>报价需要说明的其他资料</w:t>
      </w:r>
      <w:bookmarkEnd w:id="14"/>
      <w:bookmarkEnd w:id="15"/>
      <w:bookmarkEnd w:id="16"/>
      <w:bookmarkEnd w:id="17"/>
      <w:bookmarkEnd w:id="18"/>
    </w:p>
    <w:p>
      <w:pPr>
        <w:pStyle w:val="3"/>
        <w:ind w:left="0" w:leftChars="0" w:firstLine="0" w:firstLineChars="0"/>
        <w:rPr>
          <w:rFonts w:ascii="宋体" w:hAnsi="宋体"/>
          <w:sz w:val="28"/>
        </w:rPr>
      </w:pPr>
      <w:r>
        <w:rPr>
          <w:rFonts w:hint="eastAsia" w:ascii="宋体" w:hAnsi="宋体"/>
          <w:sz w:val="28"/>
        </w:rPr>
        <w:t>投标单位认为需对其投标报价进行其他补充说明及证明材料。</w:t>
      </w:r>
    </w:p>
    <w:p>
      <w:pPr>
        <w:spacing w:line="360" w:lineRule="auto"/>
        <w:rPr>
          <w:rFonts w:hint="eastAsia" w:hAnsi="宋体" w:eastAsia="宋体"/>
          <w:b/>
          <w:sz w:val="32"/>
          <w:szCs w:val="32"/>
          <w:lang w:val="en-US" w:eastAsia="zh-CN"/>
        </w:rPr>
      </w:pPr>
      <w:bookmarkStart w:id="19" w:name="_Toc394503605"/>
      <w:bookmarkStart w:id="20" w:name="_Toc408928019"/>
      <w:r>
        <w:rPr>
          <w:rFonts w:hint="eastAsia" w:hAnsi="宋体" w:eastAsia="宋体"/>
          <w:b/>
          <w:sz w:val="32"/>
          <w:szCs w:val="32"/>
          <w:lang w:val="en-US" w:eastAsia="zh-CN"/>
        </w:rPr>
        <w:t xml:space="preserve">   </w:t>
      </w:r>
    </w:p>
    <w:p>
      <w:pPr>
        <w:spacing w:line="360" w:lineRule="auto"/>
        <w:rPr>
          <w:rFonts w:hint="eastAsia" w:hAnsi="宋体" w:eastAsia="宋体"/>
          <w:b/>
          <w:sz w:val="32"/>
          <w:szCs w:val="32"/>
          <w:lang w:val="en-US" w:eastAsia="zh-CN"/>
        </w:rPr>
      </w:pPr>
    </w:p>
    <w:p>
      <w:pPr>
        <w:spacing w:line="360" w:lineRule="auto"/>
        <w:rPr>
          <w:rFonts w:hint="eastAsia" w:hAnsi="宋体" w:eastAsia="宋体"/>
          <w:b/>
          <w:sz w:val="32"/>
          <w:szCs w:val="32"/>
          <w:lang w:val="en-US" w:eastAsia="zh-CN"/>
        </w:rPr>
      </w:pPr>
    </w:p>
    <w:p>
      <w:pPr>
        <w:spacing w:line="360" w:lineRule="auto"/>
        <w:rPr>
          <w:rFonts w:hint="eastAsia" w:hAnsi="宋体" w:eastAsia="宋体"/>
          <w:b/>
          <w:sz w:val="32"/>
          <w:szCs w:val="32"/>
          <w:lang w:val="en-US" w:eastAsia="zh-CN"/>
        </w:rPr>
      </w:pPr>
    </w:p>
    <w:p>
      <w:pPr>
        <w:spacing w:line="360" w:lineRule="auto"/>
        <w:rPr>
          <w:rFonts w:ascii="宋体" w:hAnsi="宋体" w:eastAsia="宋体"/>
          <w:b/>
          <w:sz w:val="32"/>
          <w:szCs w:val="32"/>
        </w:rPr>
      </w:pPr>
      <w:r>
        <w:rPr>
          <w:rFonts w:hint="eastAsia" w:ascii="宋体" w:hAnsi="宋体" w:eastAsia="宋体"/>
          <w:b/>
          <w:sz w:val="32"/>
          <w:szCs w:val="32"/>
        </w:rPr>
        <w:t>第</w:t>
      </w:r>
      <w:r>
        <w:rPr>
          <w:rFonts w:hint="eastAsia" w:hAnsi="宋体" w:eastAsia="宋体"/>
          <w:b/>
          <w:sz w:val="32"/>
          <w:szCs w:val="32"/>
          <w:lang w:eastAsia="zh-CN"/>
        </w:rPr>
        <w:t>七</w:t>
      </w:r>
      <w:r>
        <w:rPr>
          <w:rFonts w:hint="eastAsia" w:ascii="宋体" w:hAnsi="宋体" w:eastAsia="宋体"/>
          <w:b/>
          <w:sz w:val="32"/>
          <w:szCs w:val="32"/>
        </w:rPr>
        <w:t>章  投标文件技术标格式</w:t>
      </w:r>
      <w:bookmarkEnd w:id="19"/>
      <w:bookmarkEnd w:id="20"/>
    </w:p>
    <w:p>
      <w:pPr>
        <w:spacing w:line="360" w:lineRule="auto"/>
        <w:rPr>
          <w:rFonts w:ascii="宋体" w:hAnsi="宋体"/>
          <w:sz w:val="32"/>
        </w:rPr>
      </w:pPr>
    </w:p>
    <w:p>
      <w:pPr>
        <w:spacing w:line="360" w:lineRule="auto"/>
        <w:jc w:val="both"/>
        <w:rPr>
          <w:rFonts w:hint="eastAsia" w:hAnsi="宋体"/>
          <w:b/>
          <w:bCs/>
          <w:sz w:val="60"/>
          <w:lang w:val="en-US" w:eastAsia="zh-CN"/>
        </w:rPr>
      </w:pPr>
      <w:r>
        <w:rPr>
          <w:rFonts w:hint="eastAsia" w:hAnsi="宋体"/>
          <w:b/>
          <w:bCs/>
          <w:sz w:val="60"/>
          <w:lang w:val="en-US" w:eastAsia="zh-CN"/>
        </w:rPr>
        <w:t xml:space="preserve">     </w:t>
      </w:r>
    </w:p>
    <w:p>
      <w:pPr>
        <w:spacing w:line="360" w:lineRule="auto"/>
        <w:jc w:val="both"/>
        <w:rPr>
          <w:rFonts w:ascii="宋体" w:hAnsi="宋体"/>
          <w:b/>
          <w:bCs/>
          <w:sz w:val="60"/>
        </w:rPr>
      </w:pPr>
      <w:r>
        <w:rPr>
          <w:rFonts w:hint="eastAsia" w:hAnsi="宋体"/>
          <w:b/>
          <w:bCs/>
          <w:sz w:val="60"/>
          <w:lang w:val="en-US" w:eastAsia="zh-CN"/>
        </w:rPr>
        <w:t xml:space="preserve"> </w:t>
      </w:r>
      <w:r>
        <w:rPr>
          <w:rFonts w:hint="eastAsia" w:ascii="宋体" w:hAnsi="宋体"/>
          <w:b/>
          <w:bCs/>
          <w:sz w:val="60"/>
        </w:rPr>
        <w:t>投  标  文  件</w:t>
      </w:r>
    </w:p>
    <w:p>
      <w:pPr>
        <w:spacing w:line="360" w:lineRule="auto"/>
        <w:jc w:val="center"/>
        <w:rPr>
          <w:rFonts w:ascii="宋体" w:hAnsi="宋体"/>
          <w:sz w:val="32"/>
        </w:rPr>
      </w:pPr>
    </w:p>
    <w:p>
      <w:pPr>
        <w:spacing w:line="360" w:lineRule="auto"/>
        <w:jc w:val="center"/>
        <w:rPr>
          <w:rFonts w:ascii="宋体" w:hAnsi="宋体"/>
          <w:sz w:val="32"/>
        </w:rPr>
      </w:pPr>
      <w:r>
        <w:rPr>
          <w:rFonts w:hint="eastAsia" w:ascii="宋体" w:hAnsi="宋体"/>
          <w:sz w:val="32"/>
        </w:rPr>
        <w:t>招标</w:t>
      </w:r>
      <w:r>
        <w:rPr>
          <w:rFonts w:hint="eastAsia" w:hAnsi="宋体"/>
          <w:sz w:val="32"/>
          <w:lang w:eastAsia="zh-CN"/>
        </w:rPr>
        <w:t>项目</w:t>
      </w:r>
      <w:r>
        <w:rPr>
          <w:rFonts w:hint="eastAsia" w:ascii="宋体" w:hAnsi="宋体"/>
          <w:sz w:val="32"/>
        </w:rPr>
        <w:t>：</w:t>
      </w:r>
      <w:r>
        <w:rPr>
          <w:rFonts w:hint="eastAsia" w:ascii="宋体" w:hAnsi="宋体"/>
          <w:sz w:val="32"/>
          <w:u w:val="single"/>
        </w:rPr>
        <w:t xml:space="preserve"> （填写招标项目）</w:t>
      </w:r>
    </w:p>
    <w:p>
      <w:pPr>
        <w:spacing w:line="360" w:lineRule="auto"/>
        <w:jc w:val="center"/>
        <w:rPr>
          <w:rFonts w:ascii="宋体" w:hAnsi="宋体"/>
          <w:sz w:val="32"/>
        </w:rPr>
      </w:pPr>
    </w:p>
    <w:p>
      <w:pPr>
        <w:spacing w:line="360" w:lineRule="auto"/>
        <w:jc w:val="center"/>
        <w:rPr>
          <w:rFonts w:ascii="宋体" w:hAnsi="宋体"/>
          <w:sz w:val="32"/>
        </w:rPr>
      </w:pPr>
    </w:p>
    <w:p>
      <w:pPr>
        <w:spacing w:line="360" w:lineRule="auto"/>
        <w:jc w:val="center"/>
        <w:rPr>
          <w:rFonts w:ascii="宋体" w:hAnsi="宋体"/>
          <w:sz w:val="32"/>
        </w:rPr>
      </w:pPr>
    </w:p>
    <w:p>
      <w:pPr>
        <w:spacing w:line="360" w:lineRule="auto"/>
        <w:jc w:val="center"/>
        <w:rPr>
          <w:rFonts w:ascii="宋体" w:hAnsi="宋体"/>
          <w:sz w:val="32"/>
        </w:rPr>
      </w:pPr>
    </w:p>
    <w:p>
      <w:pPr>
        <w:spacing w:line="360" w:lineRule="auto"/>
        <w:jc w:val="center"/>
        <w:rPr>
          <w:rFonts w:ascii="宋体" w:hAnsi="宋体"/>
          <w:sz w:val="32"/>
        </w:rPr>
      </w:pPr>
    </w:p>
    <w:p>
      <w:pPr>
        <w:spacing w:line="360" w:lineRule="auto"/>
        <w:ind w:firstLine="960" w:firstLineChars="300"/>
        <w:rPr>
          <w:rFonts w:ascii="宋体" w:hAnsi="宋体"/>
          <w:sz w:val="32"/>
          <w:u w:val="single"/>
        </w:rPr>
      </w:pPr>
      <w:r>
        <w:rPr>
          <w:rFonts w:hint="eastAsia" w:ascii="宋体" w:hAnsi="宋体"/>
          <w:sz w:val="32"/>
        </w:rPr>
        <w:t>项 目 名 称 ：</w:t>
      </w:r>
      <w:r>
        <w:rPr>
          <w:rFonts w:hint="eastAsia" w:ascii="宋体" w:hAnsi="宋体"/>
          <w:sz w:val="32"/>
          <w:u w:val="single"/>
        </w:rPr>
        <w:t xml:space="preserve">                     （项目名称） </w:t>
      </w:r>
    </w:p>
    <w:p>
      <w:pPr>
        <w:spacing w:line="360" w:lineRule="auto"/>
        <w:ind w:firstLine="972"/>
        <w:rPr>
          <w:rFonts w:ascii="宋体" w:hAnsi="宋体"/>
          <w:sz w:val="32"/>
          <w:u w:val="single"/>
        </w:rPr>
      </w:pPr>
      <w:r>
        <w:rPr>
          <w:rFonts w:hint="eastAsia" w:ascii="宋体" w:hAnsi="宋体"/>
          <w:sz w:val="32"/>
        </w:rPr>
        <w:t>投标文件内容：</w:t>
      </w:r>
      <w:r>
        <w:rPr>
          <w:rFonts w:hint="eastAsia" w:ascii="宋体" w:hAnsi="宋体"/>
          <w:sz w:val="32"/>
          <w:u w:val="single"/>
        </w:rPr>
        <w:t xml:space="preserve">                 投标文件技术部分          </w:t>
      </w:r>
    </w:p>
    <w:p>
      <w:pPr>
        <w:spacing w:line="360" w:lineRule="auto"/>
        <w:ind w:firstLine="972"/>
        <w:rPr>
          <w:rFonts w:ascii="宋体" w:hAnsi="宋体"/>
          <w:sz w:val="32"/>
          <w:u w:val="single"/>
        </w:rPr>
      </w:pPr>
      <w:r>
        <w:rPr>
          <w:rFonts w:hint="eastAsia" w:ascii="宋体" w:hAnsi="宋体"/>
          <w:sz w:val="32"/>
        </w:rPr>
        <w:t>投   标   人：</w:t>
      </w:r>
      <w:r>
        <w:rPr>
          <w:rFonts w:hint="eastAsia" w:ascii="宋体" w:hAnsi="宋体"/>
          <w:sz w:val="32"/>
          <w:u w:val="single"/>
        </w:rPr>
        <w:t xml:space="preserve">                        （盖章）  </w:t>
      </w:r>
    </w:p>
    <w:p>
      <w:pPr>
        <w:spacing w:line="360" w:lineRule="auto"/>
        <w:ind w:firstLine="972"/>
        <w:rPr>
          <w:rFonts w:ascii="宋体" w:hAnsi="宋体"/>
          <w:sz w:val="32"/>
        </w:rPr>
      </w:pPr>
      <w:r>
        <w:rPr>
          <w:rFonts w:hint="eastAsia" w:ascii="宋体" w:hAnsi="宋体"/>
          <w:sz w:val="32"/>
        </w:rPr>
        <w:t>法定代表人或</w:t>
      </w:r>
    </w:p>
    <w:p>
      <w:pPr>
        <w:spacing w:line="360" w:lineRule="auto"/>
        <w:ind w:firstLine="972"/>
        <w:rPr>
          <w:rFonts w:ascii="宋体" w:hAnsi="宋体"/>
          <w:sz w:val="32"/>
          <w:u w:val="single"/>
        </w:rPr>
      </w:pPr>
      <w:r>
        <w:rPr>
          <w:rFonts w:hint="eastAsia" w:ascii="宋体" w:hAnsi="宋体"/>
          <w:sz w:val="32"/>
        </w:rPr>
        <w:t>其委托代理人：</w:t>
      </w:r>
      <w:r>
        <w:rPr>
          <w:rFonts w:hint="eastAsia" w:ascii="宋体" w:hAnsi="宋体"/>
          <w:sz w:val="32"/>
          <w:u w:val="single"/>
        </w:rPr>
        <w:t xml:space="preserve">                   （签字或盖章） </w:t>
      </w:r>
    </w:p>
    <w:p>
      <w:pPr>
        <w:spacing w:line="360" w:lineRule="auto"/>
        <w:ind w:firstLine="972"/>
        <w:rPr>
          <w:rFonts w:ascii="宋体" w:hAnsi="宋体"/>
          <w:sz w:val="32"/>
        </w:rPr>
      </w:pPr>
      <w:r>
        <w:rPr>
          <w:rFonts w:hint="eastAsia" w:ascii="宋体" w:hAnsi="宋体"/>
          <w:sz w:val="32"/>
        </w:rPr>
        <w:t>日        期：</w:t>
      </w:r>
      <w:r>
        <w:rPr>
          <w:rFonts w:hint="eastAsia" w:ascii="宋体" w:hAnsi="宋体"/>
          <w:sz w:val="32"/>
          <w:u w:val="single"/>
        </w:rPr>
        <w:t xml:space="preserve">          </w:t>
      </w:r>
      <w:r>
        <w:rPr>
          <w:rFonts w:hint="eastAsia" w:ascii="宋体" w:hAnsi="宋体"/>
          <w:sz w:val="32"/>
        </w:rPr>
        <w:t>年</w:t>
      </w:r>
      <w:r>
        <w:rPr>
          <w:rFonts w:hint="eastAsia" w:ascii="宋体" w:hAnsi="宋体"/>
          <w:sz w:val="32"/>
          <w:u w:val="single"/>
        </w:rPr>
        <w:t xml:space="preserve">        </w:t>
      </w:r>
      <w:r>
        <w:rPr>
          <w:rFonts w:hint="eastAsia" w:ascii="宋体" w:hAnsi="宋体"/>
          <w:sz w:val="32"/>
        </w:rPr>
        <w:t>月</w:t>
      </w:r>
      <w:r>
        <w:rPr>
          <w:rFonts w:hint="eastAsia" w:ascii="宋体" w:hAnsi="宋体"/>
          <w:sz w:val="32"/>
          <w:u w:val="single"/>
        </w:rPr>
        <w:t xml:space="preserve">          </w:t>
      </w:r>
      <w:r>
        <w:rPr>
          <w:rFonts w:hint="eastAsia" w:ascii="宋体" w:hAnsi="宋体"/>
          <w:sz w:val="32"/>
        </w:rPr>
        <w:t>日</w:t>
      </w:r>
    </w:p>
    <w:p>
      <w:pPr>
        <w:spacing w:line="360" w:lineRule="auto"/>
        <w:jc w:val="center"/>
        <w:rPr>
          <w:rFonts w:ascii="宋体" w:hAnsi="宋体"/>
          <w:sz w:val="32"/>
        </w:rPr>
      </w:pPr>
      <w:r>
        <w:rPr>
          <w:rFonts w:ascii="宋体" w:hAnsi="宋体"/>
          <w:sz w:val="32"/>
        </w:rPr>
        <w:br w:type="page"/>
      </w:r>
    </w:p>
    <w:p>
      <w:pPr>
        <w:spacing w:line="360" w:lineRule="auto"/>
        <w:jc w:val="center"/>
        <w:rPr>
          <w:rFonts w:ascii="宋体" w:hAnsi="宋体"/>
          <w:sz w:val="32"/>
        </w:rPr>
      </w:pPr>
      <w:r>
        <w:rPr>
          <w:rFonts w:hint="eastAsia" w:ascii="宋体" w:hAnsi="宋体"/>
          <w:sz w:val="32"/>
        </w:rPr>
        <w:t>目     录</w:t>
      </w:r>
    </w:p>
    <w:p>
      <w:pPr>
        <w:spacing w:line="360" w:lineRule="auto"/>
        <w:rPr>
          <w:rFonts w:ascii="宋体" w:hAnsi="宋体"/>
          <w:sz w:val="28"/>
          <w:szCs w:val="28"/>
        </w:rPr>
      </w:pPr>
    </w:p>
    <w:p>
      <w:pPr>
        <w:numPr>
          <w:ilvl w:val="0"/>
          <w:numId w:val="3"/>
        </w:numPr>
        <w:tabs>
          <w:tab w:val="left" w:pos="840"/>
        </w:tabs>
        <w:spacing w:line="360" w:lineRule="auto"/>
        <w:rPr>
          <w:rFonts w:ascii="宋体" w:hAnsi="宋体"/>
          <w:sz w:val="28"/>
          <w:szCs w:val="28"/>
        </w:rPr>
      </w:pPr>
      <w:r>
        <w:rPr>
          <w:rFonts w:hint="eastAsia" w:ascii="宋体" w:hAnsi="宋体"/>
          <w:sz w:val="28"/>
          <w:szCs w:val="28"/>
        </w:rPr>
        <w:t>施工组织设计或施工方案</w:t>
      </w:r>
    </w:p>
    <w:p>
      <w:pPr>
        <w:numPr>
          <w:ilvl w:val="0"/>
          <w:numId w:val="3"/>
        </w:numPr>
        <w:tabs>
          <w:tab w:val="left" w:pos="840"/>
        </w:tabs>
        <w:spacing w:line="360" w:lineRule="auto"/>
        <w:rPr>
          <w:rFonts w:ascii="宋体" w:hAnsi="宋体"/>
          <w:sz w:val="28"/>
          <w:szCs w:val="28"/>
        </w:rPr>
      </w:pPr>
      <w:r>
        <w:rPr>
          <w:rFonts w:hint="eastAsia" w:ascii="宋体" w:hAnsi="宋体"/>
          <w:sz w:val="28"/>
          <w:szCs w:val="28"/>
        </w:rPr>
        <w:t>项目管理机构配备</w:t>
      </w:r>
    </w:p>
    <w:p>
      <w:pPr>
        <w:numPr>
          <w:ilvl w:val="0"/>
          <w:numId w:val="3"/>
        </w:numPr>
        <w:tabs>
          <w:tab w:val="left" w:pos="840"/>
        </w:tabs>
        <w:spacing w:line="360" w:lineRule="auto"/>
        <w:rPr>
          <w:rFonts w:ascii="宋体" w:hAnsi="宋体"/>
          <w:sz w:val="28"/>
          <w:szCs w:val="28"/>
        </w:rPr>
      </w:pPr>
      <w:r>
        <w:rPr>
          <w:rFonts w:hint="eastAsia" w:ascii="宋体" w:hAnsi="宋体"/>
          <w:sz w:val="28"/>
          <w:szCs w:val="28"/>
        </w:rPr>
        <w:t>投标人综合资料</w:t>
      </w:r>
    </w:p>
    <w:p>
      <w:pPr>
        <w:spacing w:line="360" w:lineRule="auto"/>
        <w:jc w:val="both"/>
        <w:rPr>
          <w:rFonts w:ascii="宋体" w:hAnsi="宋体"/>
          <w:b/>
          <w:bCs/>
          <w:sz w:val="28"/>
          <w:szCs w:val="28"/>
        </w:rPr>
      </w:pPr>
      <w:r>
        <w:rPr>
          <w:rFonts w:hint="eastAsia" w:ascii="宋体" w:hAnsi="宋体"/>
          <w:b/>
          <w:bCs/>
          <w:sz w:val="28"/>
          <w:szCs w:val="28"/>
        </w:rPr>
        <w:t>一、施工组织设计</w:t>
      </w:r>
    </w:p>
    <w:p>
      <w:pPr>
        <w:spacing w:line="360" w:lineRule="auto"/>
        <w:rPr>
          <w:rFonts w:ascii="宋体" w:hAnsi="宋体"/>
          <w:sz w:val="24"/>
        </w:rPr>
      </w:pPr>
      <w:r>
        <w:rPr>
          <w:rFonts w:hint="eastAsia" w:ascii="宋体" w:hAnsi="宋体"/>
          <w:sz w:val="24"/>
        </w:rPr>
        <w:t>1、投标人应编制施工组织设计，包括招标文件第一卷第一章投标须知11.3.项规定的施工组织设计基本内容。编制的具体要求是：编制时应采用文字并结合图表形式说明各分部分项工程的施工方法；拟投入的主要施工机械设备情况、劳动力计划等；结合招标工程特点提出切实可行的工程质量、安全生产、文明施工、工程进度、技术组织措施，同时应对关键工序、复杂环节重点提出相应技术措施，如冬雨季施工技术措施、减少扰民噪音、降低环境污染技术措施、地下管线及其他地上地下设施的保护加固措施等。</w:t>
      </w:r>
    </w:p>
    <w:p>
      <w:pPr>
        <w:spacing w:line="360" w:lineRule="auto"/>
        <w:ind w:left="420"/>
        <w:rPr>
          <w:rFonts w:ascii="宋体" w:hAnsi="宋体"/>
          <w:sz w:val="24"/>
        </w:rPr>
      </w:pPr>
    </w:p>
    <w:p>
      <w:pPr>
        <w:spacing w:line="360" w:lineRule="auto"/>
        <w:rPr>
          <w:rFonts w:ascii="宋体" w:hAnsi="宋体"/>
          <w:color w:val="000000"/>
          <w:sz w:val="24"/>
        </w:rPr>
      </w:pPr>
      <w:r>
        <w:rPr>
          <w:rFonts w:hint="eastAsia" w:ascii="宋体" w:hAnsi="宋体"/>
          <w:sz w:val="24"/>
        </w:rPr>
        <w:t>2、施</w:t>
      </w:r>
      <w:r>
        <w:rPr>
          <w:rFonts w:hint="eastAsia" w:ascii="宋体" w:hAnsi="宋体"/>
          <w:color w:val="000000"/>
          <w:sz w:val="24"/>
        </w:rPr>
        <w:t>工组织设计除采用文字表述外应附下列图表，图表及格式要求附后。</w:t>
      </w:r>
    </w:p>
    <w:p>
      <w:pPr>
        <w:spacing w:line="360" w:lineRule="auto"/>
        <w:rPr>
          <w:rFonts w:ascii="宋体" w:hAnsi="宋体"/>
          <w:color w:val="000000"/>
          <w:sz w:val="24"/>
        </w:rPr>
      </w:pPr>
      <w:r>
        <w:rPr>
          <w:rFonts w:hint="eastAsia" w:ascii="宋体" w:hAnsi="宋体"/>
          <w:color w:val="000000"/>
          <w:sz w:val="24"/>
        </w:rPr>
        <w:t>（1）拟投入的主要施工机械设备表</w:t>
      </w:r>
    </w:p>
    <w:p>
      <w:pPr>
        <w:spacing w:line="360" w:lineRule="auto"/>
        <w:rPr>
          <w:rFonts w:ascii="宋体" w:hAnsi="宋体"/>
          <w:color w:val="000000"/>
          <w:sz w:val="24"/>
        </w:rPr>
      </w:pPr>
      <w:r>
        <w:rPr>
          <w:rFonts w:hint="eastAsia" w:ascii="宋体" w:hAnsi="宋体"/>
          <w:color w:val="000000"/>
          <w:sz w:val="24"/>
        </w:rPr>
        <w:t>（2）劳动力计划表</w:t>
      </w:r>
    </w:p>
    <w:p>
      <w:pPr>
        <w:spacing w:line="360" w:lineRule="auto"/>
        <w:rPr>
          <w:rFonts w:ascii="宋体" w:hAnsi="宋体"/>
          <w:color w:val="000000"/>
          <w:sz w:val="24"/>
        </w:rPr>
      </w:pPr>
      <w:r>
        <w:rPr>
          <w:rFonts w:hint="eastAsia" w:ascii="宋体" w:hAnsi="宋体"/>
          <w:color w:val="000000"/>
          <w:sz w:val="24"/>
        </w:rPr>
        <w:t>（3）计划开、竣工日期和施工进度网络图或横道图</w:t>
      </w:r>
    </w:p>
    <w:p>
      <w:pPr>
        <w:spacing w:line="360" w:lineRule="auto"/>
        <w:jc w:val="both"/>
        <w:rPr>
          <w:rFonts w:ascii="宋体" w:hAnsi="宋体"/>
          <w:b/>
          <w:bCs/>
          <w:sz w:val="28"/>
          <w:szCs w:val="28"/>
        </w:rPr>
      </w:pPr>
      <w:r>
        <w:rPr>
          <w:rFonts w:hint="eastAsia" w:ascii="宋体" w:hAnsi="宋体"/>
          <w:b/>
          <w:bCs/>
          <w:sz w:val="28"/>
          <w:szCs w:val="28"/>
        </w:rPr>
        <w:t>（1）拟投入的主要施工机械设备表</w:t>
      </w:r>
    </w:p>
    <w:p>
      <w:pPr>
        <w:spacing w:line="360" w:lineRule="auto"/>
        <w:rPr>
          <w:rFonts w:ascii="宋体" w:hAnsi="宋体"/>
          <w:sz w:val="24"/>
        </w:rPr>
      </w:pPr>
    </w:p>
    <w:p>
      <w:pPr>
        <w:spacing w:line="360" w:lineRule="auto"/>
        <w:rPr>
          <w:rFonts w:ascii="宋体" w:hAnsi="宋体"/>
          <w:sz w:val="24"/>
        </w:rPr>
      </w:pPr>
      <w:r>
        <w:rPr>
          <w:rFonts w:hint="eastAsia" w:ascii="宋体" w:hAnsi="宋体"/>
          <w:sz w:val="24"/>
          <w:u w:val="single"/>
        </w:rPr>
        <w:t xml:space="preserve">    （工程项目名称）   </w:t>
      </w:r>
      <w:r>
        <w:rPr>
          <w:rFonts w:hint="eastAsia" w:ascii="宋体" w:hAnsi="宋体"/>
          <w:sz w:val="24"/>
        </w:rPr>
        <w:t>工程</w:t>
      </w:r>
    </w:p>
    <w:tbl>
      <w:tblPr>
        <w:tblStyle w:val="16"/>
        <w:tblW w:w="891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6"/>
        <w:gridCol w:w="1724"/>
        <w:gridCol w:w="718"/>
        <w:gridCol w:w="718"/>
        <w:gridCol w:w="718"/>
        <w:gridCol w:w="1075"/>
        <w:gridCol w:w="1079"/>
        <w:gridCol w:w="718"/>
        <w:gridCol w:w="897"/>
        <w:gridCol w:w="8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6" w:type="dxa"/>
            <w:vAlign w:val="center"/>
          </w:tcPr>
          <w:p>
            <w:pPr>
              <w:spacing w:line="360" w:lineRule="auto"/>
              <w:jc w:val="center"/>
              <w:rPr>
                <w:rFonts w:ascii="宋体" w:hAnsi="宋体"/>
                <w:sz w:val="24"/>
              </w:rPr>
            </w:pPr>
            <w:r>
              <w:rPr>
                <w:rFonts w:hint="eastAsia" w:ascii="宋体" w:hAnsi="宋体"/>
                <w:sz w:val="24"/>
              </w:rPr>
              <w:t>序号</w:t>
            </w:r>
          </w:p>
        </w:tc>
        <w:tc>
          <w:tcPr>
            <w:tcW w:w="1724" w:type="dxa"/>
            <w:vAlign w:val="center"/>
          </w:tcPr>
          <w:p>
            <w:pPr>
              <w:spacing w:line="360" w:lineRule="auto"/>
              <w:jc w:val="center"/>
              <w:rPr>
                <w:rFonts w:ascii="宋体" w:hAnsi="宋体"/>
                <w:sz w:val="24"/>
              </w:rPr>
            </w:pPr>
            <w:r>
              <w:rPr>
                <w:rFonts w:hint="eastAsia" w:ascii="宋体" w:hAnsi="宋体"/>
                <w:sz w:val="24"/>
              </w:rPr>
              <w:t>机械或设备名称</w:t>
            </w:r>
          </w:p>
        </w:tc>
        <w:tc>
          <w:tcPr>
            <w:tcW w:w="718" w:type="dxa"/>
            <w:vAlign w:val="center"/>
          </w:tcPr>
          <w:p>
            <w:pPr>
              <w:spacing w:line="360" w:lineRule="auto"/>
              <w:jc w:val="center"/>
              <w:rPr>
                <w:rFonts w:ascii="宋体" w:hAnsi="宋体"/>
                <w:sz w:val="24"/>
              </w:rPr>
            </w:pPr>
            <w:r>
              <w:rPr>
                <w:rFonts w:hint="eastAsia" w:ascii="宋体" w:hAnsi="宋体"/>
                <w:sz w:val="24"/>
              </w:rPr>
              <w:t>型号规格</w:t>
            </w:r>
          </w:p>
        </w:tc>
        <w:tc>
          <w:tcPr>
            <w:tcW w:w="718" w:type="dxa"/>
            <w:vAlign w:val="center"/>
          </w:tcPr>
          <w:p>
            <w:pPr>
              <w:spacing w:line="360" w:lineRule="auto"/>
              <w:jc w:val="center"/>
              <w:rPr>
                <w:rFonts w:ascii="宋体" w:hAnsi="宋体"/>
                <w:sz w:val="24"/>
              </w:rPr>
            </w:pPr>
            <w:r>
              <w:rPr>
                <w:rFonts w:hint="eastAsia" w:ascii="宋体" w:hAnsi="宋体"/>
                <w:sz w:val="24"/>
              </w:rPr>
              <w:t>数量</w:t>
            </w:r>
          </w:p>
        </w:tc>
        <w:tc>
          <w:tcPr>
            <w:tcW w:w="718" w:type="dxa"/>
            <w:vAlign w:val="center"/>
          </w:tcPr>
          <w:p>
            <w:pPr>
              <w:spacing w:line="360" w:lineRule="auto"/>
              <w:jc w:val="center"/>
              <w:rPr>
                <w:rFonts w:ascii="宋体" w:hAnsi="宋体"/>
                <w:sz w:val="24"/>
              </w:rPr>
            </w:pPr>
            <w:r>
              <w:rPr>
                <w:rFonts w:hint="eastAsia" w:ascii="宋体" w:hAnsi="宋体"/>
                <w:sz w:val="24"/>
              </w:rPr>
              <w:t>国别产地</w:t>
            </w:r>
          </w:p>
        </w:tc>
        <w:tc>
          <w:tcPr>
            <w:tcW w:w="1075" w:type="dxa"/>
            <w:vAlign w:val="center"/>
          </w:tcPr>
          <w:p>
            <w:pPr>
              <w:spacing w:line="360" w:lineRule="auto"/>
              <w:jc w:val="center"/>
              <w:rPr>
                <w:rFonts w:ascii="宋体" w:hAnsi="宋体"/>
                <w:sz w:val="24"/>
              </w:rPr>
            </w:pPr>
            <w:r>
              <w:rPr>
                <w:rFonts w:hint="eastAsia" w:ascii="宋体" w:hAnsi="宋体"/>
                <w:sz w:val="24"/>
              </w:rPr>
              <w:t>制造年份</w:t>
            </w:r>
          </w:p>
        </w:tc>
        <w:tc>
          <w:tcPr>
            <w:tcW w:w="1079" w:type="dxa"/>
            <w:vAlign w:val="center"/>
          </w:tcPr>
          <w:p>
            <w:pPr>
              <w:spacing w:line="360" w:lineRule="auto"/>
              <w:jc w:val="center"/>
              <w:rPr>
                <w:rFonts w:ascii="宋体" w:hAnsi="宋体"/>
                <w:sz w:val="24"/>
              </w:rPr>
            </w:pPr>
            <w:r>
              <w:rPr>
                <w:rFonts w:hint="eastAsia" w:ascii="宋体" w:hAnsi="宋体"/>
                <w:sz w:val="24"/>
              </w:rPr>
              <w:t>额定功率（KW）</w:t>
            </w:r>
          </w:p>
        </w:tc>
        <w:tc>
          <w:tcPr>
            <w:tcW w:w="718" w:type="dxa"/>
            <w:vAlign w:val="center"/>
          </w:tcPr>
          <w:p>
            <w:pPr>
              <w:spacing w:line="360" w:lineRule="auto"/>
              <w:jc w:val="center"/>
              <w:rPr>
                <w:rFonts w:ascii="宋体" w:hAnsi="宋体"/>
                <w:sz w:val="24"/>
              </w:rPr>
            </w:pPr>
            <w:r>
              <w:rPr>
                <w:rFonts w:hint="eastAsia" w:ascii="宋体" w:hAnsi="宋体"/>
                <w:sz w:val="24"/>
              </w:rPr>
              <w:t>生产</w:t>
            </w:r>
          </w:p>
          <w:p>
            <w:pPr>
              <w:spacing w:line="360" w:lineRule="auto"/>
              <w:jc w:val="center"/>
              <w:rPr>
                <w:rFonts w:ascii="宋体" w:hAnsi="宋体"/>
                <w:sz w:val="24"/>
              </w:rPr>
            </w:pPr>
            <w:r>
              <w:rPr>
                <w:rFonts w:hint="eastAsia" w:ascii="宋体" w:hAnsi="宋体"/>
                <w:sz w:val="24"/>
              </w:rPr>
              <w:t>能力</w:t>
            </w:r>
          </w:p>
        </w:tc>
        <w:tc>
          <w:tcPr>
            <w:tcW w:w="897" w:type="dxa"/>
            <w:vAlign w:val="center"/>
          </w:tcPr>
          <w:p>
            <w:pPr>
              <w:spacing w:line="360" w:lineRule="auto"/>
              <w:jc w:val="center"/>
              <w:rPr>
                <w:rFonts w:ascii="宋体" w:hAnsi="宋体"/>
                <w:sz w:val="24"/>
              </w:rPr>
            </w:pPr>
            <w:r>
              <w:rPr>
                <w:rFonts w:hint="eastAsia" w:ascii="宋体" w:hAnsi="宋体"/>
                <w:sz w:val="24"/>
              </w:rPr>
              <w:t>用于施工部位</w:t>
            </w:r>
          </w:p>
        </w:tc>
        <w:tc>
          <w:tcPr>
            <w:tcW w:w="813" w:type="dxa"/>
            <w:vAlign w:val="center"/>
          </w:tcPr>
          <w:p>
            <w:pPr>
              <w:spacing w:line="360" w:lineRule="auto"/>
              <w:jc w:val="center"/>
              <w:rPr>
                <w:rFonts w:ascii="宋体" w:hAnsi="宋体"/>
                <w:sz w:val="24"/>
              </w:rPr>
            </w:pPr>
            <w:r>
              <w:rPr>
                <w:rFonts w:hint="eastAsia" w:ascii="宋体" w:hAnsi="宋体"/>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jc w:val="center"/>
        </w:trPr>
        <w:tc>
          <w:tcPr>
            <w:tcW w:w="456" w:type="dxa"/>
            <w:vAlign w:val="top"/>
          </w:tcPr>
          <w:p>
            <w:pPr>
              <w:spacing w:line="360" w:lineRule="auto"/>
              <w:rPr>
                <w:rFonts w:ascii="宋体" w:hAnsi="宋体"/>
                <w:sz w:val="24"/>
              </w:rPr>
            </w:pPr>
          </w:p>
        </w:tc>
        <w:tc>
          <w:tcPr>
            <w:tcW w:w="1724" w:type="dxa"/>
            <w:vAlign w:val="top"/>
          </w:tcPr>
          <w:p>
            <w:pPr>
              <w:spacing w:line="360" w:lineRule="auto"/>
              <w:rPr>
                <w:rFonts w:ascii="宋体" w:hAnsi="宋体"/>
                <w:sz w:val="24"/>
              </w:rPr>
            </w:pPr>
          </w:p>
        </w:tc>
        <w:tc>
          <w:tcPr>
            <w:tcW w:w="718" w:type="dxa"/>
            <w:vAlign w:val="top"/>
          </w:tcPr>
          <w:p>
            <w:pPr>
              <w:spacing w:line="360" w:lineRule="auto"/>
              <w:rPr>
                <w:rFonts w:ascii="宋体" w:hAnsi="宋体"/>
                <w:sz w:val="24"/>
              </w:rPr>
            </w:pPr>
          </w:p>
        </w:tc>
        <w:tc>
          <w:tcPr>
            <w:tcW w:w="718" w:type="dxa"/>
            <w:vAlign w:val="top"/>
          </w:tcPr>
          <w:p>
            <w:pPr>
              <w:spacing w:line="360" w:lineRule="auto"/>
              <w:rPr>
                <w:rFonts w:ascii="宋体" w:hAnsi="宋体"/>
                <w:sz w:val="24"/>
              </w:rPr>
            </w:pPr>
          </w:p>
        </w:tc>
        <w:tc>
          <w:tcPr>
            <w:tcW w:w="718" w:type="dxa"/>
            <w:vAlign w:val="top"/>
          </w:tcPr>
          <w:p>
            <w:pPr>
              <w:spacing w:line="360" w:lineRule="auto"/>
              <w:rPr>
                <w:rFonts w:ascii="宋体" w:hAnsi="宋体"/>
                <w:sz w:val="24"/>
              </w:rPr>
            </w:pPr>
          </w:p>
        </w:tc>
        <w:tc>
          <w:tcPr>
            <w:tcW w:w="1075" w:type="dxa"/>
            <w:vAlign w:val="top"/>
          </w:tcPr>
          <w:p>
            <w:pPr>
              <w:spacing w:line="360" w:lineRule="auto"/>
              <w:rPr>
                <w:rFonts w:ascii="宋体" w:hAnsi="宋体"/>
                <w:sz w:val="24"/>
              </w:rPr>
            </w:pPr>
          </w:p>
        </w:tc>
        <w:tc>
          <w:tcPr>
            <w:tcW w:w="1079" w:type="dxa"/>
            <w:vAlign w:val="top"/>
          </w:tcPr>
          <w:p>
            <w:pPr>
              <w:spacing w:line="360" w:lineRule="auto"/>
              <w:rPr>
                <w:rFonts w:ascii="宋体" w:hAnsi="宋体"/>
                <w:sz w:val="24"/>
              </w:rPr>
            </w:pPr>
          </w:p>
        </w:tc>
        <w:tc>
          <w:tcPr>
            <w:tcW w:w="718" w:type="dxa"/>
            <w:vAlign w:val="top"/>
          </w:tcPr>
          <w:p>
            <w:pPr>
              <w:spacing w:line="360" w:lineRule="auto"/>
              <w:rPr>
                <w:rFonts w:ascii="宋体" w:hAnsi="宋体"/>
                <w:sz w:val="24"/>
              </w:rPr>
            </w:pPr>
          </w:p>
        </w:tc>
        <w:tc>
          <w:tcPr>
            <w:tcW w:w="897" w:type="dxa"/>
            <w:vAlign w:val="top"/>
          </w:tcPr>
          <w:p>
            <w:pPr>
              <w:spacing w:line="360" w:lineRule="auto"/>
              <w:rPr>
                <w:rFonts w:ascii="宋体" w:hAnsi="宋体"/>
                <w:sz w:val="24"/>
              </w:rPr>
            </w:pPr>
          </w:p>
        </w:tc>
        <w:tc>
          <w:tcPr>
            <w:tcW w:w="813" w:type="dxa"/>
            <w:vAlign w:val="top"/>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jc w:val="center"/>
        </w:trPr>
        <w:tc>
          <w:tcPr>
            <w:tcW w:w="456" w:type="dxa"/>
            <w:vAlign w:val="top"/>
          </w:tcPr>
          <w:p>
            <w:pPr>
              <w:spacing w:line="360" w:lineRule="auto"/>
              <w:rPr>
                <w:rFonts w:ascii="宋体" w:hAnsi="宋体"/>
                <w:sz w:val="24"/>
              </w:rPr>
            </w:pPr>
          </w:p>
        </w:tc>
        <w:tc>
          <w:tcPr>
            <w:tcW w:w="1724" w:type="dxa"/>
            <w:vAlign w:val="top"/>
          </w:tcPr>
          <w:p>
            <w:pPr>
              <w:spacing w:line="360" w:lineRule="auto"/>
              <w:rPr>
                <w:rFonts w:ascii="宋体" w:hAnsi="宋体"/>
                <w:sz w:val="24"/>
              </w:rPr>
            </w:pPr>
          </w:p>
        </w:tc>
        <w:tc>
          <w:tcPr>
            <w:tcW w:w="718" w:type="dxa"/>
            <w:vAlign w:val="top"/>
          </w:tcPr>
          <w:p>
            <w:pPr>
              <w:spacing w:line="360" w:lineRule="auto"/>
              <w:rPr>
                <w:rFonts w:ascii="宋体" w:hAnsi="宋体"/>
                <w:sz w:val="24"/>
              </w:rPr>
            </w:pPr>
          </w:p>
        </w:tc>
        <w:tc>
          <w:tcPr>
            <w:tcW w:w="718" w:type="dxa"/>
            <w:vAlign w:val="top"/>
          </w:tcPr>
          <w:p>
            <w:pPr>
              <w:spacing w:line="360" w:lineRule="auto"/>
              <w:rPr>
                <w:rFonts w:ascii="宋体" w:hAnsi="宋体"/>
                <w:sz w:val="24"/>
              </w:rPr>
            </w:pPr>
          </w:p>
        </w:tc>
        <w:tc>
          <w:tcPr>
            <w:tcW w:w="718" w:type="dxa"/>
            <w:vAlign w:val="top"/>
          </w:tcPr>
          <w:p>
            <w:pPr>
              <w:spacing w:line="360" w:lineRule="auto"/>
              <w:rPr>
                <w:rFonts w:ascii="宋体" w:hAnsi="宋体"/>
                <w:sz w:val="24"/>
              </w:rPr>
            </w:pPr>
          </w:p>
        </w:tc>
        <w:tc>
          <w:tcPr>
            <w:tcW w:w="1075" w:type="dxa"/>
            <w:vAlign w:val="top"/>
          </w:tcPr>
          <w:p>
            <w:pPr>
              <w:spacing w:line="360" w:lineRule="auto"/>
              <w:rPr>
                <w:rFonts w:ascii="宋体" w:hAnsi="宋体"/>
                <w:sz w:val="24"/>
              </w:rPr>
            </w:pPr>
          </w:p>
        </w:tc>
        <w:tc>
          <w:tcPr>
            <w:tcW w:w="1079" w:type="dxa"/>
            <w:vAlign w:val="top"/>
          </w:tcPr>
          <w:p>
            <w:pPr>
              <w:spacing w:line="360" w:lineRule="auto"/>
              <w:rPr>
                <w:rFonts w:ascii="宋体" w:hAnsi="宋体"/>
                <w:sz w:val="24"/>
              </w:rPr>
            </w:pPr>
          </w:p>
        </w:tc>
        <w:tc>
          <w:tcPr>
            <w:tcW w:w="718" w:type="dxa"/>
            <w:vAlign w:val="top"/>
          </w:tcPr>
          <w:p>
            <w:pPr>
              <w:spacing w:line="360" w:lineRule="auto"/>
              <w:rPr>
                <w:rFonts w:ascii="宋体" w:hAnsi="宋体"/>
                <w:sz w:val="24"/>
              </w:rPr>
            </w:pPr>
          </w:p>
        </w:tc>
        <w:tc>
          <w:tcPr>
            <w:tcW w:w="897" w:type="dxa"/>
            <w:vAlign w:val="top"/>
          </w:tcPr>
          <w:p>
            <w:pPr>
              <w:spacing w:line="360" w:lineRule="auto"/>
              <w:rPr>
                <w:rFonts w:ascii="宋体" w:hAnsi="宋体"/>
                <w:sz w:val="24"/>
              </w:rPr>
            </w:pPr>
          </w:p>
        </w:tc>
        <w:tc>
          <w:tcPr>
            <w:tcW w:w="813" w:type="dxa"/>
            <w:vAlign w:val="top"/>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jc w:val="center"/>
        </w:trPr>
        <w:tc>
          <w:tcPr>
            <w:tcW w:w="456" w:type="dxa"/>
            <w:vAlign w:val="top"/>
          </w:tcPr>
          <w:p>
            <w:pPr>
              <w:spacing w:line="360" w:lineRule="auto"/>
              <w:rPr>
                <w:rFonts w:ascii="宋体" w:hAnsi="宋体"/>
                <w:sz w:val="24"/>
              </w:rPr>
            </w:pPr>
          </w:p>
        </w:tc>
        <w:tc>
          <w:tcPr>
            <w:tcW w:w="1724" w:type="dxa"/>
            <w:vAlign w:val="top"/>
          </w:tcPr>
          <w:p>
            <w:pPr>
              <w:spacing w:line="360" w:lineRule="auto"/>
              <w:rPr>
                <w:rFonts w:ascii="宋体" w:hAnsi="宋体"/>
                <w:sz w:val="24"/>
              </w:rPr>
            </w:pPr>
          </w:p>
        </w:tc>
        <w:tc>
          <w:tcPr>
            <w:tcW w:w="718" w:type="dxa"/>
            <w:vAlign w:val="top"/>
          </w:tcPr>
          <w:p>
            <w:pPr>
              <w:spacing w:line="360" w:lineRule="auto"/>
              <w:rPr>
                <w:rFonts w:ascii="宋体" w:hAnsi="宋体"/>
                <w:sz w:val="24"/>
              </w:rPr>
            </w:pPr>
          </w:p>
        </w:tc>
        <w:tc>
          <w:tcPr>
            <w:tcW w:w="718" w:type="dxa"/>
            <w:vAlign w:val="top"/>
          </w:tcPr>
          <w:p>
            <w:pPr>
              <w:spacing w:line="360" w:lineRule="auto"/>
              <w:rPr>
                <w:rFonts w:ascii="宋体" w:hAnsi="宋体"/>
                <w:sz w:val="24"/>
              </w:rPr>
            </w:pPr>
          </w:p>
        </w:tc>
        <w:tc>
          <w:tcPr>
            <w:tcW w:w="718" w:type="dxa"/>
            <w:vAlign w:val="top"/>
          </w:tcPr>
          <w:p>
            <w:pPr>
              <w:spacing w:line="360" w:lineRule="auto"/>
              <w:rPr>
                <w:rFonts w:ascii="宋体" w:hAnsi="宋体"/>
                <w:sz w:val="24"/>
              </w:rPr>
            </w:pPr>
          </w:p>
        </w:tc>
        <w:tc>
          <w:tcPr>
            <w:tcW w:w="1075" w:type="dxa"/>
            <w:vAlign w:val="top"/>
          </w:tcPr>
          <w:p>
            <w:pPr>
              <w:spacing w:line="360" w:lineRule="auto"/>
              <w:rPr>
                <w:rFonts w:ascii="宋体" w:hAnsi="宋体"/>
                <w:sz w:val="24"/>
              </w:rPr>
            </w:pPr>
          </w:p>
        </w:tc>
        <w:tc>
          <w:tcPr>
            <w:tcW w:w="1079" w:type="dxa"/>
            <w:vAlign w:val="top"/>
          </w:tcPr>
          <w:p>
            <w:pPr>
              <w:spacing w:line="360" w:lineRule="auto"/>
              <w:rPr>
                <w:rFonts w:ascii="宋体" w:hAnsi="宋体"/>
                <w:sz w:val="24"/>
              </w:rPr>
            </w:pPr>
          </w:p>
        </w:tc>
        <w:tc>
          <w:tcPr>
            <w:tcW w:w="718" w:type="dxa"/>
            <w:vAlign w:val="top"/>
          </w:tcPr>
          <w:p>
            <w:pPr>
              <w:spacing w:line="360" w:lineRule="auto"/>
              <w:rPr>
                <w:rFonts w:ascii="宋体" w:hAnsi="宋体"/>
                <w:sz w:val="24"/>
              </w:rPr>
            </w:pPr>
          </w:p>
        </w:tc>
        <w:tc>
          <w:tcPr>
            <w:tcW w:w="897" w:type="dxa"/>
            <w:vAlign w:val="top"/>
          </w:tcPr>
          <w:p>
            <w:pPr>
              <w:spacing w:line="360" w:lineRule="auto"/>
              <w:rPr>
                <w:rFonts w:ascii="宋体" w:hAnsi="宋体"/>
                <w:sz w:val="24"/>
              </w:rPr>
            </w:pPr>
          </w:p>
        </w:tc>
        <w:tc>
          <w:tcPr>
            <w:tcW w:w="813" w:type="dxa"/>
            <w:vAlign w:val="top"/>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jc w:val="center"/>
        </w:trPr>
        <w:tc>
          <w:tcPr>
            <w:tcW w:w="456" w:type="dxa"/>
            <w:vAlign w:val="top"/>
          </w:tcPr>
          <w:p>
            <w:pPr>
              <w:spacing w:line="360" w:lineRule="auto"/>
              <w:rPr>
                <w:rFonts w:ascii="宋体" w:hAnsi="宋体"/>
                <w:sz w:val="24"/>
              </w:rPr>
            </w:pPr>
          </w:p>
        </w:tc>
        <w:tc>
          <w:tcPr>
            <w:tcW w:w="1724" w:type="dxa"/>
            <w:vAlign w:val="top"/>
          </w:tcPr>
          <w:p>
            <w:pPr>
              <w:spacing w:line="360" w:lineRule="auto"/>
              <w:rPr>
                <w:rFonts w:ascii="宋体" w:hAnsi="宋体"/>
                <w:sz w:val="24"/>
              </w:rPr>
            </w:pPr>
          </w:p>
        </w:tc>
        <w:tc>
          <w:tcPr>
            <w:tcW w:w="718" w:type="dxa"/>
            <w:vAlign w:val="top"/>
          </w:tcPr>
          <w:p>
            <w:pPr>
              <w:spacing w:line="360" w:lineRule="auto"/>
              <w:rPr>
                <w:rFonts w:ascii="宋体" w:hAnsi="宋体"/>
                <w:sz w:val="24"/>
              </w:rPr>
            </w:pPr>
          </w:p>
        </w:tc>
        <w:tc>
          <w:tcPr>
            <w:tcW w:w="718" w:type="dxa"/>
            <w:vAlign w:val="top"/>
          </w:tcPr>
          <w:p>
            <w:pPr>
              <w:spacing w:line="360" w:lineRule="auto"/>
              <w:rPr>
                <w:rFonts w:ascii="宋体" w:hAnsi="宋体"/>
                <w:sz w:val="24"/>
              </w:rPr>
            </w:pPr>
          </w:p>
        </w:tc>
        <w:tc>
          <w:tcPr>
            <w:tcW w:w="718" w:type="dxa"/>
            <w:vAlign w:val="top"/>
          </w:tcPr>
          <w:p>
            <w:pPr>
              <w:spacing w:line="360" w:lineRule="auto"/>
              <w:rPr>
                <w:rFonts w:ascii="宋体" w:hAnsi="宋体"/>
                <w:sz w:val="24"/>
              </w:rPr>
            </w:pPr>
          </w:p>
        </w:tc>
        <w:tc>
          <w:tcPr>
            <w:tcW w:w="1075" w:type="dxa"/>
            <w:vAlign w:val="top"/>
          </w:tcPr>
          <w:p>
            <w:pPr>
              <w:spacing w:line="360" w:lineRule="auto"/>
              <w:rPr>
                <w:rFonts w:ascii="宋体" w:hAnsi="宋体"/>
                <w:sz w:val="24"/>
              </w:rPr>
            </w:pPr>
          </w:p>
        </w:tc>
        <w:tc>
          <w:tcPr>
            <w:tcW w:w="1079" w:type="dxa"/>
            <w:vAlign w:val="top"/>
          </w:tcPr>
          <w:p>
            <w:pPr>
              <w:spacing w:line="360" w:lineRule="auto"/>
              <w:rPr>
                <w:rFonts w:ascii="宋体" w:hAnsi="宋体"/>
                <w:sz w:val="24"/>
              </w:rPr>
            </w:pPr>
          </w:p>
        </w:tc>
        <w:tc>
          <w:tcPr>
            <w:tcW w:w="718" w:type="dxa"/>
            <w:vAlign w:val="top"/>
          </w:tcPr>
          <w:p>
            <w:pPr>
              <w:spacing w:line="360" w:lineRule="auto"/>
              <w:rPr>
                <w:rFonts w:ascii="宋体" w:hAnsi="宋体"/>
                <w:sz w:val="24"/>
              </w:rPr>
            </w:pPr>
          </w:p>
        </w:tc>
        <w:tc>
          <w:tcPr>
            <w:tcW w:w="897" w:type="dxa"/>
            <w:vAlign w:val="top"/>
          </w:tcPr>
          <w:p>
            <w:pPr>
              <w:spacing w:line="360" w:lineRule="auto"/>
              <w:rPr>
                <w:rFonts w:ascii="宋体" w:hAnsi="宋体"/>
                <w:sz w:val="24"/>
              </w:rPr>
            </w:pPr>
          </w:p>
        </w:tc>
        <w:tc>
          <w:tcPr>
            <w:tcW w:w="813" w:type="dxa"/>
            <w:vAlign w:val="top"/>
          </w:tcPr>
          <w:p>
            <w:pPr>
              <w:spacing w:line="360" w:lineRule="auto"/>
              <w:rPr>
                <w:rFonts w:ascii="宋体" w:hAnsi="宋体"/>
                <w:sz w:val="24"/>
              </w:rPr>
            </w:pPr>
          </w:p>
        </w:tc>
      </w:tr>
    </w:tbl>
    <w:p>
      <w:pPr>
        <w:spacing w:line="360" w:lineRule="auto"/>
        <w:jc w:val="center"/>
        <w:rPr>
          <w:rFonts w:ascii="宋体" w:hAnsi="宋体"/>
          <w:b/>
          <w:bCs/>
          <w:sz w:val="28"/>
          <w:szCs w:val="28"/>
        </w:rPr>
      </w:pPr>
    </w:p>
    <w:p>
      <w:pPr>
        <w:spacing w:line="360" w:lineRule="auto"/>
        <w:jc w:val="center"/>
        <w:rPr>
          <w:rFonts w:ascii="宋体" w:hAnsi="宋体"/>
          <w:b/>
          <w:bCs/>
          <w:sz w:val="28"/>
          <w:szCs w:val="28"/>
        </w:rPr>
      </w:pPr>
      <w:r>
        <w:rPr>
          <w:rFonts w:hint="eastAsia" w:ascii="宋体" w:hAnsi="宋体"/>
          <w:b/>
          <w:bCs/>
          <w:sz w:val="28"/>
          <w:szCs w:val="28"/>
        </w:rPr>
        <w:t>（2）劳动力计划表</w:t>
      </w:r>
    </w:p>
    <w:p>
      <w:pPr>
        <w:spacing w:line="360" w:lineRule="auto"/>
        <w:rPr>
          <w:rFonts w:ascii="宋体" w:hAnsi="宋体"/>
          <w:sz w:val="24"/>
        </w:rPr>
      </w:pPr>
    </w:p>
    <w:p>
      <w:pPr>
        <w:spacing w:line="360" w:lineRule="auto"/>
        <w:ind w:firstLine="720" w:firstLineChars="300"/>
        <w:rPr>
          <w:rFonts w:ascii="宋体" w:hAnsi="宋体"/>
          <w:sz w:val="24"/>
        </w:rPr>
      </w:pPr>
      <w:r>
        <w:rPr>
          <w:rFonts w:hint="eastAsia" w:ascii="宋体" w:hAnsi="宋体"/>
          <w:sz w:val="24"/>
          <w:u w:val="single"/>
        </w:rPr>
        <w:t xml:space="preserve">     （工程项目名称）   </w:t>
      </w:r>
      <w:r>
        <w:rPr>
          <w:rFonts w:hint="eastAsia" w:ascii="宋体" w:hAnsi="宋体"/>
          <w:sz w:val="24"/>
        </w:rPr>
        <w:t>工程                            单位：     人</w:t>
      </w:r>
    </w:p>
    <w:tbl>
      <w:tblPr>
        <w:tblStyle w:val="16"/>
        <w:tblW w:w="907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3"/>
        <w:gridCol w:w="1063"/>
        <w:gridCol w:w="1063"/>
        <w:gridCol w:w="1063"/>
        <w:gridCol w:w="1063"/>
        <w:gridCol w:w="1063"/>
        <w:gridCol w:w="1063"/>
        <w:gridCol w:w="17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973" w:type="dxa"/>
            <w:vMerge w:val="restart"/>
            <w:vAlign w:val="center"/>
          </w:tcPr>
          <w:p>
            <w:pPr>
              <w:spacing w:line="360" w:lineRule="auto"/>
              <w:jc w:val="center"/>
              <w:rPr>
                <w:rFonts w:ascii="宋体" w:hAnsi="宋体"/>
                <w:sz w:val="24"/>
              </w:rPr>
            </w:pPr>
            <w:r>
              <w:rPr>
                <w:rFonts w:hint="eastAsia" w:ascii="宋体" w:hAnsi="宋体"/>
                <w:sz w:val="24"/>
              </w:rPr>
              <w:t>工种</w:t>
            </w:r>
          </w:p>
        </w:tc>
        <w:tc>
          <w:tcPr>
            <w:tcW w:w="8097" w:type="dxa"/>
            <w:gridSpan w:val="7"/>
            <w:vAlign w:val="center"/>
          </w:tcPr>
          <w:p>
            <w:pPr>
              <w:spacing w:line="360" w:lineRule="auto"/>
              <w:jc w:val="center"/>
              <w:rPr>
                <w:rFonts w:ascii="宋体" w:hAnsi="宋体"/>
                <w:sz w:val="24"/>
              </w:rPr>
            </w:pPr>
            <w:r>
              <w:rPr>
                <w:rFonts w:hint="eastAsia" w:ascii="宋体" w:hAnsi="宋体"/>
                <w:sz w:val="24"/>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973" w:type="dxa"/>
            <w:vMerge w:val="continue"/>
            <w:vAlign w:val="top"/>
          </w:tcPr>
          <w:p>
            <w:pPr>
              <w:spacing w:line="360" w:lineRule="auto"/>
              <w:rPr>
                <w:rFonts w:ascii="宋体" w:hAnsi="宋体"/>
                <w:sz w:val="24"/>
              </w:rPr>
            </w:pPr>
          </w:p>
        </w:tc>
        <w:tc>
          <w:tcPr>
            <w:tcW w:w="1063" w:type="dxa"/>
            <w:vAlign w:val="top"/>
          </w:tcPr>
          <w:p>
            <w:pPr>
              <w:spacing w:line="360" w:lineRule="auto"/>
              <w:rPr>
                <w:rFonts w:ascii="宋体" w:hAnsi="宋体"/>
                <w:sz w:val="24"/>
              </w:rPr>
            </w:pPr>
          </w:p>
        </w:tc>
        <w:tc>
          <w:tcPr>
            <w:tcW w:w="1063" w:type="dxa"/>
            <w:vAlign w:val="top"/>
          </w:tcPr>
          <w:p>
            <w:pPr>
              <w:spacing w:line="360" w:lineRule="auto"/>
              <w:rPr>
                <w:rFonts w:ascii="宋体" w:hAnsi="宋体"/>
                <w:sz w:val="24"/>
              </w:rPr>
            </w:pPr>
          </w:p>
        </w:tc>
        <w:tc>
          <w:tcPr>
            <w:tcW w:w="1063" w:type="dxa"/>
            <w:vAlign w:val="top"/>
          </w:tcPr>
          <w:p>
            <w:pPr>
              <w:spacing w:line="360" w:lineRule="auto"/>
              <w:rPr>
                <w:rFonts w:ascii="宋体" w:hAnsi="宋体"/>
                <w:sz w:val="24"/>
              </w:rPr>
            </w:pPr>
          </w:p>
        </w:tc>
        <w:tc>
          <w:tcPr>
            <w:tcW w:w="1063" w:type="dxa"/>
            <w:vAlign w:val="top"/>
          </w:tcPr>
          <w:p>
            <w:pPr>
              <w:spacing w:line="360" w:lineRule="auto"/>
              <w:rPr>
                <w:rFonts w:ascii="宋体" w:hAnsi="宋体"/>
                <w:sz w:val="24"/>
              </w:rPr>
            </w:pPr>
          </w:p>
        </w:tc>
        <w:tc>
          <w:tcPr>
            <w:tcW w:w="1063" w:type="dxa"/>
            <w:vAlign w:val="top"/>
          </w:tcPr>
          <w:p>
            <w:pPr>
              <w:spacing w:line="360" w:lineRule="auto"/>
              <w:rPr>
                <w:rFonts w:ascii="宋体" w:hAnsi="宋体"/>
                <w:sz w:val="24"/>
              </w:rPr>
            </w:pPr>
          </w:p>
        </w:tc>
        <w:tc>
          <w:tcPr>
            <w:tcW w:w="1063" w:type="dxa"/>
            <w:vAlign w:val="top"/>
          </w:tcPr>
          <w:p>
            <w:pPr>
              <w:spacing w:line="360" w:lineRule="auto"/>
              <w:rPr>
                <w:rFonts w:ascii="宋体" w:hAnsi="宋体"/>
                <w:sz w:val="24"/>
              </w:rPr>
            </w:pPr>
          </w:p>
        </w:tc>
        <w:tc>
          <w:tcPr>
            <w:tcW w:w="1719" w:type="dxa"/>
            <w:vAlign w:val="top"/>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973" w:type="dxa"/>
            <w:vAlign w:val="top"/>
          </w:tcPr>
          <w:p>
            <w:pPr>
              <w:spacing w:line="360" w:lineRule="auto"/>
              <w:rPr>
                <w:rFonts w:ascii="宋体" w:hAnsi="宋体"/>
                <w:sz w:val="24"/>
              </w:rPr>
            </w:pPr>
          </w:p>
        </w:tc>
        <w:tc>
          <w:tcPr>
            <w:tcW w:w="1063" w:type="dxa"/>
            <w:vAlign w:val="top"/>
          </w:tcPr>
          <w:p>
            <w:pPr>
              <w:spacing w:line="360" w:lineRule="auto"/>
              <w:rPr>
                <w:rFonts w:ascii="宋体" w:hAnsi="宋体"/>
                <w:sz w:val="24"/>
              </w:rPr>
            </w:pPr>
          </w:p>
        </w:tc>
        <w:tc>
          <w:tcPr>
            <w:tcW w:w="1063" w:type="dxa"/>
            <w:vAlign w:val="top"/>
          </w:tcPr>
          <w:p>
            <w:pPr>
              <w:spacing w:line="360" w:lineRule="auto"/>
              <w:rPr>
                <w:rFonts w:ascii="宋体" w:hAnsi="宋体"/>
                <w:sz w:val="24"/>
              </w:rPr>
            </w:pPr>
          </w:p>
        </w:tc>
        <w:tc>
          <w:tcPr>
            <w:tcW w:w="1063" w:type="dxa"/>
            <w:vAlign w:val="top"/>
          </w:tcPr>
          <w:p>
            <w:pPr>
              <w:spacing w:line="360" w:lineRule="auto"/>
              <w:rPr>
                <w:rFonts w:ascii="宋体" w:hAnsi="宋体"/>
                <w:sz w:val="24"/>
              </w:rPr>
            </w:pPr>
          </w:p>
        </w:tc>
        <w:tc>
          <w:tcPr>
            <w:tcW w:w="1063" w:type="dxa"/>
            <w:vAlign w:val="top"/>
          </w:tcPr>
          <w:p>
            <w:pPr>
              <w:spacing w:line="360" w:lineRule="auto"/>
              <w:rPr>
                <w:rFonts w:ascii="宋体" w:hAnsi="宋体"/>
                <w:sz w:val="24"/>
              </w:rPr>
            </w:pPr>
          </w:p>
        </w:tc>
        <w:tc>
          <w:tcPr>
            <w:tcW w:w="1063" w:type="dxa"/>
            <w:vAlign w:val="top"/>
          </w:tcPr>
          <w:p>
            <w:pPr>
              <w:spacing w:line="360" w:lineRule="auto"/>
              <w:rPr>
                <w:rFonts w:ascii="宋体" w:hAnsi="宋体"/>
                <w:sz w:val="24"/>
              </w:rPr>
            </w:pPr>
          </w:p>
        </w:tc>
        <w:tc>
          <w:tcPr>
            <w:tcW w:w="1063" w:type="dxa"/>
            <w:vAlign w:val="top"/>
          </w:tcPr>
          <w:p>
            <w:pPr>
              <w:spacing w:line="360" w:lineRule="auto"/>
              <w:rPr>
                <w:rFonts w:ascii="宋体" w:hAnsi="宋体"/>
                <w:sz w:val="24"/>
              </w:rPr>
            </w:pPr>
          </w:p>
        </w:tc>
        <w:tc>
          <w:tcPr>
            <w:tcW w:w="1719" w:type="dxa"/>
            <w:vAlign w:val="top"/>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973" w:type="dxa"/>
            <w:vAlign w:val="top"/>
          </w:tcPr>
          <w:p>
            <w:pPr>
              <w:spacing w:line="360" w:lineRule="auto"/>
              <w:rPr>
                <w:rFonts w:ascii="宋体" w:hAnsi="宋体"/>
                <w:sz w:val="24"/>
              </w:rPr>
            </w:pPr>
          </w:p>
        </w:tc>
        <w:tc>
          <w:tcPr>
            <w:tcW w:w="1063" w:type="dxa"/>
            <w:vAlign w:val="top"/>
          </w:tcPr>
          <w:p>
            <w:pPr>
              <w:spacing w:line="360" w:lineRule="auto"/>
              <w:rPr>
                <w:rFonts w:ascii="宋体" w:hAnsi="宋体"/>
                <w:sz w:val="24"/>
              </w:rPr>
            </w:pPr>
          </w:p>
        </w:tc>
        <w:tc>
          <w:tcPr>
            <w:tcW w:w="1063" w:type="dxa"/>
            <w:vAlign w:val="top"/>
          </w:tcPr>
          <w:p>
            <w:pPr>
              <w:spacing w:line="360" w:lineRule="auto"/>
              <w:rPr>
                <w:rFonts w:ascii="宋体" w:hAnsi="宋体"/>
                <w:sz w:val="24"/>
              </w:rPr>
            </w:pPr>
          </w:p>
        </w:tc>
        <w:tc>
          <w:tcPr>
            <w:tcW w:w="1063" w:type="dxa"/>
            <w:vAlign w:val="top"/>
          </w:tcPr>
          <w:p>
            <w:pPr>
              <w:spacing w:line="360" w:lineRule="auto"/>
              <w:rPr>
                <w:rFonts w:ascii="宋体" w:hAnsi="宋体"/>
                <w:sz w:val="24"/>
              </w:rPr>
            </w:pPr>
          </w:p>
        </w:tc>
        <w:tc>
          <w:tcPr>
            <w:tcW w:w="1063" w:type="dxa"/>
            <w:vAlign w:val="top"/>
          </w:tcPr>
          <w:p>
            <w:pPr>
              <w:spacing w:line="360" w:lineRule="auto"/>
              <w:rPr>
                <w:rFonts w:ascii="宋体" w:hAnsi="宋体"/>
                <w:sz w:val="24"/>
              </w:rPr>
            </w:pPr>
          </w:p>
        </w:tc>
        <w:tc>
          <w:tcPr>
            <w:tcW w:w="1063" w:type="dxa"/>
            <w:vAlign w:val="top"/>
          </w:tcPr>
          <w:p>
            <w:pPr>
              <w:spacing w:line="360" w:lineRule="auto"/>
              <w:rPr>
                <w:rFonts w:ascii="宋体" w:hAnsi="宋体"/>
                <w:sz w:val="24"/>
              </w:rPr>
            </w:pPr>
          </w:p>
        </w:tc>
        <w:tc>
          <w:tcPr>
            <w:tcW w:w="1063" w:type="dxa"/>
            <w:vAlign w:val="top"/>
          </w:tcPr>
          <w:p>
            <w:pPr>
              <w:spacing w:line="360" w:lineRule="auto"/>
              <w:rPr>
                <w:rFonts w:ascii="宋体" w:hAnsi="宋体"/>
                <w:sz w:val="24"/>
              </w:rPr>
            </w:pPr>
          </w:p>
        </w:tc>
        <w:tc>
          <w:tcPr>
            <w:tcW w:w="1719" w:type="dxa"/>
            <w:vAlign w:val="top"/>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973" w:type="dxa"/>
            <w:vAlign w:val="top"/>
          </w:tcPr>
          <w:p>
            <w:pPr>
              <w:spacing w:line="360" w:lineRule="auto"/>
              <w:rPr>
                <w:rFonts w:ascii="宋体" w:hAnsi="宋体"/>
                <w:sz w:val="24"/>
              </w:rPr>
            </w:pPr>
          </w:p>
        </w:tc>
        <w:tc>
          <w:tcPr>
            <w:tcW w:w="1063" w:type="dxa"/>
            <w:vAlign w:val="top"/>
          </w:tcPr>
          <w:p>
            <w:pPr>
              <w:spacing w:line="360" w:lineRule="auto"/>
              <w:rPr>
                <w:rFonts w:ascii="宋体" w:hAnsi="宋体"/>
                <w:sz w:val="24"/>
              </w:rPr>
            </w:pPr>
          </w:p>
        </w:tc>
        <w:tc>
          <w:tcPr>
            <w:tcW w:w="1063" w:type="dxa"/>
            <w:vAlign w:val="top"/>
          </w:tcPr>
          <w:p>
            <w:pPr>
              <w:spacing w:line="360" w:lineRule="auto"/>
              <w:rPr>
                <w:rFonts w:ascii="宋体" w:hAnsi="宋体"/>
                <w:sz w:val="24"/>
              </w:rPr>
            </w:pPr>
          </w:p>
        </w:tc>
        <w:tc>
          <w:tcPr>
            <w:tcW w:w="1063" w:type="dxa"/>
            <w:vAlign w:val="top"/>
          </w:tcPr>
          <w:p>
            <w:pPr>
              <w:spacing w:line="360" w:lineRule="auto"/>
              <w:rPr>
                <w:rFonts w:ascii="宋体" w:hAnsi="宋体"/>
                <w:sz w:val="24"/>
              </w:rPr>
            </w:pPr>
          </w:p>
        </w:tc>
        <w:tc>
          <w:tcPr>
            <w:tcW w:w="1063" w:type="dxa"/>
            <w:vAlign w:val="top"/>
          </w:tcPr>
          <w:p>
            <w:pPr>
              <w:spacing w:line="360" w:lineRule="auto"/>
              <w:rPr>
                <w:rFonts w:ascii="宋体" w:hAnsi="宋体"/>
                <w:sz w:val="24"/>
              </w:rPr>
            </w:pPr>
          </w:p>
        </w:tc>
        <w:tc>
          <w:tcPr>
            <w:tcW w:w="1063" w:type="dxa"/>
            <w:vAlign w:val="top"/>
          </w:tcPr>
          <w:p>
            <w:pPr>
              <w:spacing w:line="360" w:lineRule="auto"/>
              <w:rPr>
                <w:rFonts w:ascii="宋体" w:hAnsi="宋体"/>
                <w:sz w:val="24"/>
              </w:rPr>
            </w:pPr>
          </w:p>
        </w:tc>
        <w:tc>
          <w:tcPr>
            <w:tcW w:w="1063" w:type="dxa"/>
            <w:vAlign w:val="top"/>
          </w:tcPr>
          <w:p>
            <w:pPr>
              <w:spacing w:line="360" w:lineRule="auto"/>
              <w:rPr>
                <w:rFonts w:ascii="宋体" w:hAnsi="宋体"/>
                <w:sz w:val="24"/>
              </w:rPr>
            </w:pPr>
          </w:p>
        </w:tc>
        <w:tc>
          <w:tcPr>
            <w:tcW w:w="1719" w:type="dxa"/>
            <w:vAlign w:val="top"/>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973" w:type="dxa"/>
            <w:vAlign w:val="top"/>
          </w:tcPr>
          <w:p>
            <w:pPr>
              <w:spacing w:line="360" w:lineRule="auto"/>
              <w:rPr>
                <w:rFonts w:ascii="宋体" w:hAnsi="宋体"/>
                <w:sz w:val="24"/>
              </w:rPr>
            </w:pPr>
          </w:p>
        </w:tc>
        <w:tc>
          <w:tcPr>
            <w:tcW w:w="1063" w:type="dxa"/>
            <w:vAlign w:val="top"/>
          </w:tcPr>
          <w:p>
            <w:pPr>
              <w:spacing w:line="360" w:lineRule="auto"/>
              <w:rPr>
                <w:rFonts w:ascii="宋体" w:hAnsi="宋体"/>
                <w:sz w:val="24"/>
              </w:rPr>
            </w:pPr>
          </w:p>
        </w:tc>
        <w:tc>
          <w:tcPr>
            <w:tcW w:w="1063" w:type="dxa"/>
            <w:vAlign w:val="top"/>
          </w:tcPr>
          <w:p>
            <w:pPr>
              <w:spacing w:line="360" w:lineRule="auto"/>
              <w:rPr>
                <w:rFonts w:ascii="宋体" w:hAnsi="宋体"/>
                <w:sz w:val="24"/>
              </w:rPr>
            </w:pPr>
          </w:p>
        </w:tc>
        <w:tc>
          <w:tcPr>
            <w:tcW w:w="1063" w:type="dxa"/>
            <w:vAlign w:val="top"/>
          </w:tcPr>
          <w:p>
            <w:pPr>
              <w:spacing w:line="360" w:lineRule="auto"/>
              <w:rPr>
                <w:rFonts w:ascii="宋体" w:hAnsi="宋体"/>
                <w:sz w:val="24"/>
              </w:rPr>
            </w:pPr>
          </w:p>
        </w:tc>
        <w:tc>
          <w:tcPr>
            <w:tcW w:w="1063" w:type="dxa"/>
            <w:vAlign w:val="top"/>
          </w:tcPr>
          <w:p>
            <w:pPr>
              <w:spacing w:line="360" w:lineRule="auto"/>
              <w:rPr>
                <w:rFonts w:ascii="宋体" w:hAnsi="宋体"/>
                <w:sz w:val="24"/>
              </w:rPr>
            </w:pPr>
          </w:p>
        </w:tc>
        <w:tc>
          <w:tcPr>
            <w:tcW w:w="1063" w:type="dxa"/>
            <w:vAlign w:val="top"/>
          </w:tcPr>
          <w:p>
            <w:pPr>
              <w:spacing w:line="360" w:lineRule="auto"/>
              <w:rPr>
                <w:rFonts w:ascii="宋体" w:hAnsi="宋体"/>
                <w:sz w:val="24"/>
              </w:rPr>
            </w:pPr>
          </w:p>
        </w:tc>
        <w:tc>
          <w:tcPr>
            <w:tcW w:w="1063" w:type="dxa"/>
            <w:vAlign w:val="top"/>
          </w:tcPr>
          <w:p>
            <w:pPr>
              <w:spacing w:line="360" w:lineRule="auto"/>
              <w:rPr>
                <w:rFonts w:ascii="宋体" w:hAnsi="宋体"/>
                <w:sz w:val="24"/>
              </w:rPr>
            </w:pPr>
          </w:p>
        </w:tc>
        <w:tc>
          <w:tcPr>
            <w:tcW w:w="1719" w:type="dxa"/>
            <w:vAlign w:val="top"/>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973" w:type="dxa"/>
            <w:vAlign w:val="top"/>
          </w:tcPr>
          <w:p>
            <w:pPr>
              <w:spacing w:line="360" w:lineRule="auto"/>
              <w:rPr>
                <w:rFonts w:ascii="宋体" w:hAnsi="宋体"/>
                <w:sz w:val="24"/>
              </w:rPr>
            </w:pPr>
          </w:p>
        </w:tc>
        <w:tc>
          <w:tcPr>
            <w:tcW w:w="1063" w:type="dxa"/>
            <w:vAlign w:val="top"/>
          </w:tcPr>
          <w:p>
            <w:pPr>
              <w:spacing w:line="360" w:lineRule="auto"/>
              <w:rPr>
                <w:rFonts w:ascii="宋体" w:hAnsi="宋体"/>
                <w:sz w:val="24"/>
              </w:rPr>
            </w:pPr>
          </w:p>
        </w:tc>
        <w:tc>
          <w:tcPr>
            <w:tcW w:w="1063" w:type="dxa"/>
            <w:vAlign w:val="top"/>
          </w:tcPr>
          <w:p>
            <w:pPr>
              <w:spacing w:line="360" w:lineRule="auto"/>
              <w:rPr>
                <w:rFonts w:ascii="宋体" w:hAnsi="宋体"/>
                <w:sz w:val="24"/>
              </w:rPr>
            </w:pPr>
          </w:p>
        </w:tc>
        <w:tc>
          <w:tcPr>
            <w:tcW w:w="1063" w:type="dxa"/>
            <w:vAlign w:val="top"/>
          </w:tcPr>
          <w:p>
            <w:pPr>
              <w:spacing w:line="360" w:lineRule="auto"/>
              <w:rPr>
                <w:rFonts w:ascii="宋体" w:hAnsi="宋体"/>
                <w:sz w:val="24"/>
              </w:rPr>
            </w:pPr>
          </w:p>
        </w:tc>
        <w:tc>
          <w:tcPr>
            <w:tcW w:w="1063" w:type="dxa"/>
            <w:vAlign w:val="top"/>
          </w:tcPr>
          <w:p>
            <w:pPr>
              <w:spacing w:line="360" w:lineRule="auto"/>
              <w:rPr>
                <w:rFonts w:ascii="宋体" w:hAnsi="宋体"/>
                <w:sz w:val="24"/>
              </w:rPr>
            </w:pPr>
          </w:p>
        </w:tc>
        <w:tc>
          <w:tcPr>
            <w:tcW w:w="1063" w:type="dxa"/>
            <w:vAlign w:val="top"/>
          </w:tcPr>
          <w:p>
            <w:pPr>
              <w:spacing w:line="360" w:lineRule="auto"/>
              <w:rPr>
                <w:rFonts w:ascii="宋体" w:hAnsi="宋体"/>
                <w:sz w:val="24"/>
              </w:rPr>
            </w:pPr>
          </w:p>
        </w:tc>
        <w:tc>
          <w:tcPr>
            <w:tcW w:w="1063" w:type="dxa"/>
            <w:vAlign w:val="top"/>
          </w:tcPr>
          <w:p>
            <w:pPr>
              <w:spacing w:line="360" w:lineRule="auto"/>
              <w:rPr>
                <w:rFonts w:ascii="宋体" w:hAnsi="宋体"/>
                <w:sz w:val="24"/>
              </w:rPr>
            </w:pPr>
          </w:p>
        </w:tc>
        <w:tc>
          <w:tcPr>
            <w:tcW w:w="1719" w:type="dxa"/>
            <w:vAlign w:val="top"/>
          </w:tcPr>
          <w:p>
            <w:pPr>
              <w:spacing w:line="360" w:lineRule="auto"/>
              <w:rPr>
                <w:rFonts w:ascii="宋体" w:hAnsi="宋体"/>
                <w:sz w:val="24"/>
              </w:rPr>
            </w:pPr>
          </w:p>
        </w:tc>
      </w:tr>
    </w:tbl>
    <w:p>
      <w:pPr>
        <w:spacing w:line="360" w:lineRule="auto"/>
        <w:ind w:left="420"/>
        <w:rPr>
          <w:rFonts w:ascii="宋体" w:hAnsi="宋体"/>
          <w:sz w:val="24"/>
        </w:rPr>
      </w:pPr>
    </w:p>
    <w:p>
      <w:pPr>
        <w:spacing w:line="360" w:lineRule="auto"/>
        <w:ind w:left="420"/>
        <w:rPr>
          <w:rFonts w:ascii="宋体" w:hAnsi="宋体"/>
          <w:sz w:val="24"/>
        </w:rPr>
      </w:pPr>
      <w:r>
        <w:rPr>
          <w:rFonts w:hint="eastAsia" w:ascii="宋体" w:hAnsi="宋体"/>
          <w:sz w:val="24"/>
        </w:rPr>
        <w:t>注：1、投标人应按所列格式提交包括分包人在内的估计劳动力计划表。</w:t>
      </w:r>
    </w:p>
    <w:p>
      <w:pPr>
        <w:spacing w:line="360" w:lineRule="auto"/>
        <w:ind w:left="420"/>
        <w:rPr>
          <w:rFonts w:ascii="宋体" w:hAnsi="宋体"/>
          <w:sz w:val="24"/>
        </w:rPr>
      </w:pPr>
      <w:r>
        <w:rPr>
          <w:rFonts w:hint="eastAsia" w:ascii="宋体" w:hAnsi="宋体"/>
          <w:sz w:val="24"/>
        </w:rPr>
        <w:t xml:space="preserve">    2、本计划表是以每班八小时工作制为基础编制的。</w:t>
      </w:r>
    </w:p>
    <w:p>
      <w:pPr>
        <w:spacing w:line="360" w:lineRule="auto"/>
        <w:jc w:val="both"/>
        <w:rPr>
          <w:rFonts w:ascii="宋体" w:hAnsi="宋体"/>
          <w:b/>
          <w:bCs/>
          <w:color w:val="000000"/>
          <w:sz w:val="28"/>
          <w:szCs w:val="28"/>
        </w:rPr>
      </w:pPr>
      <w:r>
        <w:rPr>
          <w:rFonts w:hint="eastAsia" w:ascii="宋体" w:hAnsi="宋体"/>
          <w:b/>
          <w:bCs/>
          <w:color w:val="000000"/>
          <w:sz w:val="28"/>
          <w:szCs w:val="28"/>
        </w:rPr>
        <w:t>（3）计划开、竣工日期和施工进度网络图或横道图</w:t>
      </w:r>
    </w:p>
    <w:p>
      <w:pPr>
        <w:spacing w:line="360" w:lineRule="auto"/>
        <w:rPr>
          <w:rFonts w:ascii="宋体" w:hAnsi="宋体"/>
          <w:color w:val="000000"/>
          <w:sz w:val="24"/>
        </w:rPr>
      </w:pPr>
      <w:r>
        <w:rPr>
          <w:rFonts w:hint="eastAsia" w:hAnsi="宋体"/>
          <w:color w:val="000000"/>
          <w:sz w:val="24"/>
          <w:lang w:val="en-US" w:eastAsia="zh-CN"/>
        </w:rPr>
        <w:t xml:space="preserve">   </w:t>
      </w:r>
      <w:r>
        <w:rPr>
          <w:rFonts w:hint="eastAsia" w:ascii="宋体" w:hAnsi="宋体"/>
          <w:color w:val="000000"/>
          <w:sz w:val="24"/>
        </w:rPr>
        <w:t>1、投标人应提交的施工进度网络图或施工进度表，说明按招标文件要求的工期进行施工的各个关键日期。中标的投标人还应按合同条件有关条款的要求提交详细的施工进度计划。</w:t>
      </w:r>
    </w:p>
    <w:p>
      <w:pPr>
        <w:spacing w:line="360" w:lineRule="auto"/>
        <w:rPr>
          <w:rFonts w:ascii="宋体" w:hAnsi="宋体"/>
          <w:color w:val="000000"/>
          <w:sz w:val="24"/>
        </w:rPr>
      </w:pPr>
    </w:p>
    <w:p>
      <w:pPr>
        <w:spacing w:line="360" w:lineRule="auto"/>
        <w:rPr>
          <w:rFonts w:ascii="宋体" w:hAnsi="宋体"/>
          <w:color w:val="000000"/>
          <w:sz w:val="24"/>
        </w:rPr>
      </w:pPr>
      <w:r>
        <w:rPr>
          <w:rFonts w:hint="eastAsia" w:hAnsi="宋体"/>
          <w:color w:val="000000"/>
          <w:sz w:val="24"/>
          <w:lang w:val="en-US" w:eastAsia="zh-CN"/>
        </w:rPr>
        <w:t xml:space="preserve">  </w:t>
      </w:r>
      <w:r>
        <w:rPr>
          <w:rFonts w:hint="eastAsia" w:ascii="宋体" w:hAnsi="宋体"/>
          <w:color w:val="000000"/>
          <w:sz w:val="24"/>
        </w:rPr>
        <w:t>2、施工进度表可采用网络图（或横道图）表示，说明计划开工日期和各分项工程每月的完工日期以及分包合同签订的日期。</w:t>
      </w:r>
    </w:p>
    <w:p>
      <w:pPr>
        <w:spacing w:line="360" w:lineRule="auto"/>
        <w:rPr>
          <w:rFonts w:ascii="宋体" w:hAnsi="宋体"/>
          <w:color w:val="000000"/>
          <w:sz w:val="24"/>
        </w:rPr>
      </w:pPr>
      <w:r>
        <w:rPr>
          <w:rFonts w:hint="eastAsia" w:hAnsi="宋体"/>
          <w:color w:val="000000"/>
          <w:sz w:val="24"/>
          <w:lang w:val="en-US" w:eastAsia="zh-CN"/>
        </w:rPr>
        <w:t xml:space="preserve">  </w:t>
      </w:r>
      <w:r>
        <w:rPr>
          <w:rFonts w:hint="eastAsia" w:ascii="宋体" w:hAnsi="宋体"/>
          <w:color w:val="000000"/>
          <w:sz w:val="24"/>
        </w:rPr>
        <w:t>3、施工进度计划应与施工组织设计相适应。</w:t>
      </w:r>
    </w:p>
    <w:p>
      <w:pPr>
        <w:spacing w:line="360" w:lineRule="auto"/>
        <w:jc w:val="both"/>
        <w:rPr>
          <w:rFonts w:ascii="宋体" w:hAnsi="宋体"/>
          <w:b/>
          <w:bCs/>
          <w:color w:val="000000"/>
          <w:sz w:val="28"/>
          <w:szCs w:val="28"/>
        </w:rPr>
      </w:pPr>
      <w:r>
        <w:rPr>
          <w:rFonts w:hint="eastAsia" w:ascii="宋体" w:hAnsi="宋体"/>
          <w:b/>
          <w:bCs/>
          <w:color w:val="000000"/>
          <w:sz w:val="28"/>
          <w:szCs w:val="28"/>
        </w:rPr>
        <w:t>二、项目管理机构配备情况</w:t>
      </w:r>
    </w:p>
    <w:p>
      <w:pPr>
        <w:spacing w:line="360" w:lineRule="auto"/>
        <w:ind w:left="420"/>
        <w:jc w:val="center"/>
        <w:rPr>
          <w:rFonts w:ascii="宋体" w:hAnsi="宋体"/>
          <w:b/>
          <w:bCs/>
          <w:color w:val="000000"/>
          <w:sz w:val="32"/>
        </w:rPr>
      </w:pPr>
    </w:p>
    <w:p>
      <w:pPr>
        <w:spacing w:line="360" w:lineRule="auto"/>
        <w:rPr>
          <w:rFonts w:hint="eastAsia" w:ascii="宋体" w:hAnsi="宋体"/>
          <w:color w:val="000000"/>
          <w:sz w:val="24"/>
        </w:rPr>
      </w:pPr>
      <w:r>
        <w:rPr>
          <w:rFonts w:hint="eastAsia" w:ascii="宋体" w:hAnsi="宋体"/>
          <w:color w:val="000000"/>
          <w:sz w:val="24"/>
        </w:rPr>
        <w:t>（1）项目管理机构配备情况表</w:t>
      </w:r>
    </w:p>
    <w:p>
      <w:pPr>
        <w:spacing w:line="360" w:lineRule="auto"/>
        <w:rPr>
          <w:rFonts w:hint="eastAsia" w:ascii="宋体" w:hAnsi="宋体"/>
          <w:color w:val="000000"/>
          <w:sz w:val="24"/>
        </w:rPr>
      </w:pPr>
      <w:r>
        <w:rPr>
          <w:rFonts w:hint="eastAsia" w:ascii="宋体" w:hAnsi="宋体"/>
          <w:color w:val="000000"/>
          <w:sz w:val="24"/>
        </w:rPr>
        <w:t>（2）项目经理简历表</w:t>
      </w:r>
    </w:p>
    <w:p>
      <w:pPr>
        <w:spacing w:line="360" w:lineRule="auto"/>
        <w:rPr>
          <w:rFonts w:hint="eastAsia" w:ascii="宋体" w:hAnsi="宋体"/>
          <w:color w:val="000000"/>
          <w:sz w:val="24"/>
        </w:rPr>
      </w:pPr>
      <w:r>
        <w:rPr>
          <w:rFonts w:hint="eastAsia" w:ascii="宋体" w:hAnsi="宋体"/>
          <w:color w:val="000000"/>
          <w:sz w:val="24"/>
        </w:rPr>
        <w:t>（3）项目技术负责人、施工负责人、安全负责人、质检负责人简历表</w:t>
      </w:r>
    </w:p>
    <w:p>
      <w:pPr>
        <w:spacing w:line="360" w:lineRule="auto"/>
        <w:rPr>
          <w:rFonts w:hint="eastAsia" w:ascii="宋体" w:hAnsi="宋体"/>
          <w:color w:val="000000"/>
          <w:sz w:val="24"/>
        </w:rPr>
      </w:pPr>
      <w:r>
        <w:rPr>
          <w:rFonts w:hint="eastAsia" w:ascii="宋体" w:hAnsi="宋体"/>
          <w:color w:val="000000"/>
          <w:sz w:val="24"/>
        </w:rPr>
        <w:t>（4）项目管理机构配备情况辅助说明资料</w:t>
      </w:r>
    </w:p>
    <w:p>
      <w:pPr>
        <w:spacing w:line="360" w:lineRule="auto"/>
        <w:jc w:val="both"/>
        <w:rPr>
          <w:rFonts w:ascii="宋体" w:hAnsi="宋体"/>
          <w:b/>
          <w:bCs/>
          <w:sz w:val="28"/>
          <w:szCs w:val="28"/>
        </w:rPr>
      </w:pPr>
      <w:r>
        <w:rPr>
          <w:rFonts w:hint="eastAsia" w:hAnsi="宋体"/>
          <w:b/>
          <w:bCs/>
          <w:sz w:val="28"/>
          <w:szCs w:val="28"/>
          <w:lang w:val="en-US" w:eastAsia="zh-CN"/>
        </w:rPr>
        <w:t xml:space="preserve">               </w:t>
      </w:r>
      <w:r>
        <w:rPr>
          <w:rFonts w:hint="eastAsia" w:ascii="宋体" w:hAnsi="宋体"/>
          <w:b/>
          <w:bCs/>
          <w:sz w:val="28"/>
          <w:szCs w:val="28"/>
        </w:rPr>
        <w:t>（1）项目管理机构配备情况表</w:t>
      </w:r>
    </w:p>
    <w:p>
      <w:pPr>
        <w:spacing w:line="360" w:lineRule="auto"/>
        <w:rPr>
          <w:rFonts w:ascii="宋体" w:hAnsi="宋体"/>
        </w:rPr>
      </w:pPr>
    </w:p>
    <w:p>
      <w:pPr>
        <w:spacing w:line="360" w:lineRule="auto"/>
        <w:rPr>
          <w:rFonts w:ascii="宋体" w:hAnsi="宋体"/>
          <w:sz w:val="24"/>
        </w:rPr>
      </w:pPr>
      <w:r>
        <w:rPr>
          <w:rFonts w:hint="eastAsia" w:ascii="宋体" w:hAnsi="宋体"/>
          <w:sz w:val="24"/>
          <w:u w:val="single"/>
        </w:rPr>
        <w:t xml:space="preserve">    （工程项目名称）   </w:t>
      </w:r>
      <w:r>
        <w:rPr>
          <w:rFonts w:hint="eastAsia" w:ascii="宋体" w:hAnsi="宋体"/>
          <w:sz w:val="24"/>
        </w:rPr>
        <w:t>工程</w:t>
      </w:r>
    </w:p>
    <w:tbl>
      <w:tblPr>
        <w:tblStyle w:val="16"/>
        <w:tblW w:w="953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6"/>
        <w:gridCol w:w="832"/>
        <w:gridCol w:w="852"/>
        <w:gridCol w:w="1345"/>
        <w:gridCol w:w="599"/>
        <w:gridCol w:w="843"/>
        <w:gridCol w:w="756"/>
        <w:gridCol w:w="1449"/>
        <w:gridCol w:w="929"/>
        <w:gridCol w:w="11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49" w:hRule="atLeast"/>
          <w:jc w:val="center"/>
        </w:trPr>
        <w:tc>
          <w:tcPr>
            <w:tcW w:w="766" w:type="dxa"/>
            <w:vMerge w:val="restart"/>
            <w:vAlign w:val="center"/>
          </w:tcPr>
          <w:p>
            <w:pPr>
              <w:spacing w:line="360" w:lineRule="auto"/>
              <w:jc w:val="center"/>
              <w:rPr>
                <w:rFonts w:ascii="宋体" w:hAnsi="宋体"/>
                <w:sz w:val="24"/>
              </w:rPr>
            </w:pPr>
            <w:r>
              <w:rPr>
                <w:rFonts w:hint="eastAsia" w:ascii="宋体" w:hAnsi="宋体"/>
                <w:sz w:val="24"/>
              </w:rPr>
              <w:t>职务</w:t>
            </w:r>
          </w:p>
        </w:tc>
        <w:tc>
          <w:tcPr>
            <w:tcW w:w="832" w:type="dxa"/>
            <w:vMerge w:val="restart"/>
            <w:vAlign w:val="center"/>
          </w:tcPr>
          <w:p>
            <w:pPr>
              <w:spacing w:line="360" w:lineRule="auto"/>
              <w:jc w:val="center"/>
              <w:rPr>
                <w:rFonts w:ascii="宋体" w:hAnsi="宋体"/>
                <w:sz w:val="24"/>
              </w:rPr>
            </w:pPr>
            <w:r>
              <w:rPr>
                <w:rFonts w:hint="eastAsia" w:ascii="宋体" w:hAnsi="宋体"/>
                <w:sz w:val="24"/>
              </w:rPr>
              <w:t>姓名</w:t>
            </w:r>
          </w:p>
        </w:tc>
        <w:tc>
          <w:tcPr>
            <w:tcW w:w="852" w:type="dxa"/>
            <w:vMerge w:val="restart"/>
            <w:vAlign w:val="center"/>
          </w:tcPr>
          <w:p>
            <w:pPr>
              <w:spacing w:line="360" w:lineRule="auto"/>
              <w:jc w:val="center"/>
              <w:rPr>
                <w:rFonts w:ascii="宋体" w:hAnsi="宋体"/>
                <w:sz w:val="24"/>
              </w:rPr>
            </w:pPr>
            <w:r>
              <w:rPr>
                <w:rFonts w:hint="eastAsia" w:ascii="宋体" w:hAnsi="宋体"/>
                <w:sz w:val="24"/>
              </w:rPr>
              <w:t>职称</w:t>
            </w:r>
          </w:p>
        </w:tc>
        <w:tc>
          <w:tcPr>
            <w:tcW w:w="4992" w:type="dxa"/>
            <w:gridSpan w:val="5"/>
            <w:vAlign w:val="center"/>
          </w:tcPr>
          <w:p>
            <w:pPr>
              <w:spacing w:line="360" w:lineRule="auto"/>
              <w:jc w:val="center"/>
              <w:rPr>
                <w:rFonts w:ascii="宋体" w:hAnsi="宋体"/>
                <w:sz w:val="24"/>
              </w:rPr>
            </w:pPr>
            <w:r>
              <w:rPr>
                <w:rFonts w:hint="eastAsia" w:ascii="宋体" w:hAnsi="宋体"/>
                <w:sz w:val="24"/>
              </w:rPr>
              <w:t>执业或职业资格证明</w:t>
            </w:r>
          </w:p>
        </w:tc>
        <w:tc>
          <w:tcPr>
            <w:tcW w:w="2094" w:type="dxa"/>
            <w:gridSpan w:val="2"/>
            <w:vAlign w:val="center"/>
          </w:tcPr>
          <w:p>
            <w:pPr>
              <w:spacing w:line="360" w:lineRule="auto"/>
              <w:jc w:val="center"/>
              <w:rPr>
                <w:rFonts w:ascii="宋体" w:hAnsi="宋体"/>
                <w:sz w:val="24"/>
              </w:rPr>
            </w:pPr>
            <w:r>
              <w:rPr>
                <w:rFonts w:hint="eastAsia" w:ascii="宋体" w:hAnsi="宋体"/>
                <w:sz w:val="24"/>
              </w:rPr>
              <w:t>已承担在建</w:t>
            </w:r>
          </w:p>
          <w:p>
            <w:pPr>
              <w:spacing w:line="360" w:lineRule="auto"/>
              <w:jc w:val="center"/>
              <w:rPr>
                <w:rFonts w:ascii="宋体" w:hAnsi="宋体"/>
                <w:sz w:val="24"/>
              </w:rPr>
            </w:pPr>
            <w:r>
              <w:rPr>
                <w:rFonts w:hint="eastAsia" w:ascii="宋体" w:hAnsi="宋体"/>
                <w:sz w:val="24"/>
              </w:rPr>
              <w:t>工程情况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4" w:hRule="atLeast"/>
          <w:jc w:val="center"/>
        </w:trPr>
        <w:tc>
          <w:tcPr>
            <w:tcW w:w="766" w:type="dxa"/>
            <w:vMerge w:val="continue"/>
            <w:vAlign w:val="center"/>
          </w:tcPr>
          <w:p>
            <w:pPr>
              <w:spacing w:line="360" w:lineRule="auto"/>
              <w:jc w:val="center"/>
              <w:rPr>
                <w:rFonts w:ascii="宋体" w:hAnsi="宋体"/>
                <w:sz w:val="24"/>
              </w:rPr>
            </w:pPr>
          </w:p>
        </w:tc>
        <w:tc>
          <w:tcPr>
            <w:tcW w:w="832" w:type="dxa"/>
            <w:vMerge w:val="continue"/>
            <w:vAlign w:val="center"/>
          </w:tcPr>
          <w:p>
            <w:pPr>
              <w:spacing w:line="360" w:lineRule="auto"/>
              <w:jc w:val="center"/>
              <w:rPr>
                <w:rFonts w:ascii="宋体" w:hAnsi="宋体"/>
                <w:sz w:val="24"/>
              </w:rPr>
            </w:pPr>
          </w:p>
        </w:tc>
        <w:tc>
          <w:tcPr>
            <w:tcW w:w="852" w:type="dxa"/>
            <w:vMerge w:val="continue"/>
            <w:vAlign w:val="center"/>
          </w:tcPr>
          <w:p>
            <w:pPr>
              <w:spacing w:line="360" w:lineRule="auto"/>
              <w:jc w:val="center"/>
              <w:rPr>
                <w:rFonts w:ascii="宋体" w:hAnsi="宋体"/>
                <w:sz w:val="24"/>
              </w:rPr>
            </w:pPr>
          </w:p>
        </w:tc>
        <w:tc>
          <w:tcPr>
            <w:tcW w:w="1345" w:type="dxa"/>
            <w:vAlign w:val="center"/>
          </w:tcPr>
          <w:p>
            <w:pPr>
              <w:spacing w:line="360" w:lineRule="auto"/>
              <w:jc w:val="center"/>
              <w:rPr>
                <w:rFonts w:ascii="宋体" w:hAnsi="宋体"/>
                <w:sz w:val="24"/>
              </w:rPr>
            </w:pPr>
            <w:r>
              <w:rPr>
                <w:rFonts w:hint="eastAsia" w:ascii="宋体" w:hAnsi="宋体"/>
                <w:sz w:val="24"/>
              </w:rPr>
              <w:t>证书名称</w:t>
            </w:r>
          </w:p>
        </w:tc>
        <w:tc>
          <w:tcPr>
            <w:tcW w:w="599" w:type="dxa"/>
            <w:vAlign w:val="center"/>
          </w:tcPr>
          <w:p>
            <w:pPr>
              <w:spacing w:line="360" w:lineRule="auto"/>
              <w:jc w:val="center"/>
              <w:rPr>
                <w:rFonts w:ascii="宋体" w:hAnsi="宋体"/>
                <w:sz w:val="24"/>
              </w:rPr>
            </w:pPr>
            <w:r>
              <w:rPr>
                <w:rFonts w:hint="eastAsia" w:ascii="宋体" w:hAnsi="宋体"/>
                <w:sz w:val="24"/>
              </w:rPr>
              <w:t>级别</w:t>
            </w:r>
          </w:p>
        </w:tc>
        <w:tc>
          <w:tcPr>
            <w:tcW w:w="843" w:type="dxa"/>
            <w:vAlign w:val="center"/>
          </w:tcPr>
          <w:p>
            <w:pPr>
              <w:spacing w:line="360" w:lineRule="auto"/>
              <w:jc w:val="center"/>
              <w:rPr>
                <w:rFonts w:ascii="宋体" w:hAnsi="宋体"/>
                <w:sz w:val="24"/>
              </w:rPr>
            </w:pPr>
            <w:r>
              <w:rPr>
                <w:rFonts w:hint="eastAsia" w:ascii="宋体" w:hAnsi="宋体"/>
                <w:sz w:val="24"/>
              </w:rPr>
              <w:t>证号</w:t>
            </w:r>
          </w:p>
        </w:tc>
        <w:tc>
          <w:tcPr>
            <w:tcW w:w="756" w:type="dxa"/>
            <w:vAlign w:val="center"/>
          </w:tcPr>
          <w:p>
            <w:pPr>
              <w:spacing w:line="360" w:lineRule="auto"/>
              <w:jc w:val="center"/>
              <w:rPr>
                <w:rFonts w:ascii="宋体" w:hAnsi="宋体"/>
                <w:sz w:val="24"/>
              </w:rPr>
            </w:pPr>
            <w:r>
              <w:rPr>
                <w:rFonts w:hint="eastAsia" w:ascii="宋体" w:hAnsi="宋体"/>
                <w:sz w:val="24"/>
              </w:rPr>
              <w:t>专业</w:t>
            </w:r>
          </w:p>
        </w:tc>
        <w:tc>
          <w:tcPr>
            <w:tcW w:w="1449" w:type="dxa"/>
            <w:vAlign w:val="center"/>
          </w:tcPr>
          <w:p>
            <w:pPr>
              <w:spacing w:line="360" w:lineRule="auto"/>
              <w:jc w:val="center"/>
              <w:rPr>
                <w:rFonts w:ascii="宋体" w:hAnsi="宋体"/>
                <w:sz w:val="24"/>
              </w:rPr>
            </w:pPr>
            <w:r>
              <w:rPr>
                <w:rFonts w:hint="eastAsia" w:ascii="宋体" w:hAnsi="宋体"/>
                <w:sz w:val="24"/>
              </w:rPr>
              <w:t>原服务单位</w:t>
            </w:r>
          </w:p>
        </w:tc>
        <w:tc>
          <w:tcPr>
            <w:tcW w:w="929" w:type="dxa"/>
            <w:vAlign w:val="center"/>
          </w:tcPr>
          <w:p>
            <w:pPr>
              <w:spacing w:line="360" w:lineRule="auto"/>
              <w:jc w:val="center"/>
              <w:rPr>
                <w:rFonts w:ascii="宋体" w:hAnsi="宋体"/>
                <w:spacing w:val="-2"/>
                <w:sz w:val="24"/>
              </w:rPr>
            </w:pPr>
            <w:r>
              <w:rPr>
                <w:rFonts w:hint="eastAsia" w:ascii="宋体" w:hAnsi="宋体"/>
                <w:spacing w:val="-2"/>
                <w:sz w:val="24"/>
              </w:rPr>
              <w:t>项目数</w:t>
            </w:r>
          </w:p>
        </w:tc>
        <w:tc>
          <w:tcPr>
            <w:tcW w:w="1165" w:type="dxa"/>
            <w:vAlign w:val="center"/>
          </w:tcPr>
          <w:p>
            <w:pPr>
              <w:spacing w:line="360" w:lineRule="auto"/>
              <w:jc w:val="center"/>
              <w:rPr>
                <w:rFonts w:ascii="宋体" w:hAnsi="宋体"/>
                <w:sz w:val="24"/>
              </w:rPr>
            </w:pPr>
            <w:r>
              <w:rPr>
                <w:rFonts w:hint="eastAsia" w:ascii="宋体" w:hAnsi="宋体"/>
                <w:sz w:val="24"/>
              </w:rPr>
              <w:t>主要项目名称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2" w:hRule="atLeast"/>
          <w:jc w:val="center"/>
        </w:trPr>
        <w:tc>
          <w:tcPr>
            <w:tcW w:w="766" w:type="dxa"/>
            <w:vAlign w:val="top"/>
          </w:tcPr>
          <w:p>
            <w:pPr>
              <w:spacing w:line="360" w:lineRule="auto"/>
              <w:rPr>
                <w:rFonts w:ascii="宋体" w:hAnsi="宋体"/>
                <w:sz w:val="24"/>
              </w:rPr>
            </w:pPr>
          </w:p>
        </w:tc>
        <w:tc>
          <w:tcPr>
            <w:tcW w:w="832" w:type="dxa"/>
            <w:vAlign w:val="top"/>
          </w:tcPr>
          <w:p>
            <w:pPr>
              <w:spacing w:line="360" w:lineRule="auto"/>
              <w:rPr>
                <w:rFonts w:ascii="宋体" w:hAnsi="宋体"/>
                <w:sz w:val="24"/>
              </w:rPr>
            </w:pPr>
          </w:p>
        </w:tc>
        <w:tc>
          <w:tcPr>
            <w:tcW w:w="852" w:type="dxa"/>
            <w:vAlign w:val="top"/>
          </w:tcPr>
          <w:p>
            <w:pPr>
              <w:spacing w:line="360" w:lineRule="auto"/>
              <w:rPr>
                <w:rFonts w:ascii="宋体" w:hAnsi="宋体"/>
                <w:sz w:val="24"/>
              </w:rPr>
            </w:pPr>
          </w:p>
        </w:tc>
        <w:tc>
          <w:tcPr>
            <w:tcW w:w="1345" w:type="dxa"/>
            <w:vAlign w:val="top"/>
          </w:tcPr>
          <w:p>
            <w:pPr>
              <w:spacing w:line="360" w:lineRule="auto"/>
              <w:rPr>
                <w:rFonts w:ascii="宋体" w:hAnsi="宋体"/>
                <w:sz w:val="24"/>
              </w:rPr>
            </w:pPr>
          </w:p>
        </w:tc>
        <w:tc>
          <w:tcPr>
            <w:tcW w:w="599" w:type="dxa"/>
            <w:vAlign w:val="top"/>
          </w:tcPr>
          <w:p>
            <w:pPr>
              <w:spacing w:line="360" w:lineRule="auto"/>
              <w:rPr>
                <w:rFonts w:ascii="宋体" w:hAnsi="宋体"/>
                <w:sz w:val="24"/>
              </w:rPr>
            </w:pPr>
          </w:p>
        </w:tc>
        <w:tc>
          <w:tcPr>
            <w:tcW w:w="843" w:type="dxa"/>
            <w:vAlign w:val="top"/>
          </w:tcPr>
          <w:p>
            <w:pPr>
              <w:spacing w:line="360" w:lineRule="auto"/>
              <w:rPr>
                <w:rFonts w:ascii="宋体" w:hAnsi="宋体"/>
                <w:sz w:val="24"/>
              </w:rPr>
            </w:pPr>
          </w:p>
        </w:tc>
        <w:tc>
          <w:tcPr>
            <w:tcW w:w="756" w:type="dxa"/>
            <w:vAlign w:val="top"/>
          </w:tcPr>
          <w:p>
            <w:pPr>
              <w:spacing w:line="360" w:lineRule="auto"/>
              <w:rPr>
                <w:rFonts w:ascii="宋体" w:hAnsi="宋体"/>
                <w:sz w:val="24"/>
              </w:rPr>
            </w:pPr>
          </w:p>
        </w:tc>
        <w:tc>
          <w:tcPr>
            <w:tcW w:w="1449" w:type="dxa"/>
            <w:vAlign w:val="top"/>
          </w:tcPr>
          <w:p>
            <w:pPr>
              <w:spacing w:line="360" w:lineRule="auto"/>
              <w:rPr>
                <w:rFonts w:ascii="宋体" w:hAnsi="宋体"/>
                <w:sz w:val="24"/>
              </w:rPr>
            </w:pPr>
          </w:p>
        </w:tc>
        <w:tc>
          <w:tcPr>
            <w:tcW w:w="929" w:type="dxa"/>
            <w:vAlign w:val="top"/>
          </w:tcPr>
          <w:p>
            <w:pPr>
              <w:spacing w:line="360" w:lineRule="auto"/>
              <w:rPr>
                <w:rFonts w:ascii="宋体" w:hAnsi="宋体"/>
                <w:sz w:val="24"/>
              </w:rPr>
            </w:pPr>
          </w:p>
        </w:tc>
        <w:tc>
          <w:tcPr>
            <w:tcW w:w="1165" w:type="dxa"/>
            <w:vAlign w:val="top"/>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2" w:hRule="atLeast"/>
          <w:jc w:val="center"/>
        </w:trPr>
        <w:tc>
          <w:tcPr>
            <w:tcW w:w="766" w:type="dxa"/>
            <w:vAlign w:val="top"/>
          </w:tcPr>
          <w:p>
            <w:pPr>
              <w:spacing w:line="360" w:lineRule="auto"/>
              <w:rPr>
                <w:rFonts w:ascii="宋体" w:hAnsi="宋体"/>
                <w:sz w:val="24"/>
              </w:rPr>
            </w:pPr>
          </w:p>
        </w:tc>
        <w:tc>
          <w:tcPr>
            <w:tcW w:w="832" w:type="dxa"/>
            <w:vAlign w:val="top"/>
          </w:tcPr>
          <w:p>
            <w:pPr>
              <w:spacing w:line="360" w:lineRule="auto"/>
              <w:rPr>
                <w:rFonts w:ascii="宋体" w:hAnsi="宋体"/>
                <w:sz w:val="24"/>
              </w:rPr>
            </w:pPr>
          </w:p>
        </w:tc>
        <w:tc>
          <w:tcPr>
            <w:tcW w:w="852" w:type="dxa"/>
            <w:vAlign w:val="top"/>
          </w:tcPr>
          <w:p>
            <w:pPr>
              <w:spacing w:line="360" w:lineRule="auto"/>
              <w:rPr>
                <w:rFonts w:ascii="宋体" w:hAnsi="宋体"/>
                <w:sz w:val="24"/>
              </w:rPr>
            </w:pPr>
          </w:p>
        </w:tc>
        <w:tc>
          <w:tcPr>
            <w:tcW w:w="1345" w:type="dxa"/>
            <w:vAlign w:val="top"/>
          </w:tcPr>
          <w:p>
            <w:pPr>
              <w:spacing w:line="360" w:lineRule="auto"/>
              <w:rPr>
                <w:rFonts w:ascii="宋体" w:hAnsi="宋体"/>
                <w:sz w:val="24"/>
              </w:rPr>
            </w:pPr>
          </w:p>
        </w:tc>
        <w:tc>
          <w:tcPr>
            <w:tcW w:w="599" w:type="dxa"/>
            <w:vAlign w:val="top"/>
          </w:tcPr>
          <w:p>
            <w:pPr>
              <w:spacing w:line="360" w:lineRule="auto"/>
              <w:rPr>
                <w:rFonts w:ascii="宋体" w:hAnsi="宋体"/>
                <w:sz w:val="24"/>
              </w:rPr>
            </w:pPr>
          </w:p>
        </w:tc>
        <w:tc>
          <w:tcPr>
            <w:tcW w:w="843" w:type="dxa"/>
            <w:vAlign w:val="top"/>
          </w:tcPr>
          <w:p>
            <w:pPr>
              <w:spacing w:line="360" w:lineRule="auto"/>
              <w:rPr>
                <w:rFonts w:ascii="宋体" w:hAnsi="宋体"/>
                <w:sz w:val="24"/>
              </w:rPr>
            </w:pPr>
          </w:p>
        </w:tc>
        <w:tc>
          <w:tcPr>
            <w:tcW w:w="756" w:type="dxa"/>
            <w:vAlign w:val="top"/>
          </w:tcPr>
          <w:p>
            <w:pPr>
              <w:spacing w:line="360" w:lineRule="auto"/>
              <w:rPr>
                <w:rFonts w:ascii="宋体" w:hAnsi="宋体"/>
                <w:sz w:val="24"/>
              </w:rPr>
            </w:pPr>
          </w:p>
        </w:tc>
        <w:tc>
          <w:tcPr>
            <w:tcW w:w="1449" w:type="dxa"/>
            <w:vAlign w:val="top"/>
          </w:tcPr>
          <w:p>
            <w:pPr>
              <w:spacing w:line="360" w:lineRule="auto"/>
              <w:rPr>
                <w:rFonts w:ascii="宋体" w:hAnsi="宋体"/>
                <w:sz w:val="24"/>
              </w:rPr>
            </w:pPr>
          </w:p>
        </w:tc>
        <w:tc>
          <w:tcPr>
            <w:tcW w:w="929" w:type="dxa"/>
            <w:vAlign w:val="top"/>
          </w:tcPr>
          <w:p>
            <w:pPr>
              <w:spacing w:line="360" w:lineRule="auto"/>
              <w:rPr>
                <w:rFonts w:ascii="宋体" w:hAnsi="宋体"/>
                <w:sz w:val="24"/>
              </w:rPr>
            </w:pPr>
          </w:p>
        </w:tc>
        <w:tc>
          <w:tcPr>
            <w:tcW w:w="1165" w:type="dxa"/>
            <w:vAlign w:val="top"/>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2" w:hRule="atLeast"/>
          <w:jc w:val="center"/>
        </w:trPr>
        <w:tc>
          <w:tcPr>
            <w:tcW w:w="766" w:type="dxa"/>
            <w:vAlign w:val="top"/>
          </w:tcPr>
          <w:p>
            <w:pPr>
              <w:spacing w:line="360" w:lineRule="auto"/>
              <w:rPr>
                <w:rFonts w:ascii="宋体" w:hAnsi="宋体"/>
                <w:sz w:val="24"/>
              </w:rPr>
            </w:pPr>
          </w:p>
        </w:tc>
        <w:tc>
          <w:tcPr>
            <w:tcW w:w="832" w:type="dxa"/>
            <w:vAlign w:val="top"/>
          </w:tcPr>
          <w:p>
            <w:pPr>
              <w:spacing w:line="360" w:lineRule="auto"/>
              <w:rPr>
                <w:rFonts w:ascii="宋体" w:hAnsi="宋体"/>
                <w:sz w:val="24"/>
              </w:rPr>
            </w:pPr>
          </w:p>
        </w:tc>
        <w:tc>
          <w:tcPr>
            <w:tcW w:w="852" w:type="dxa"/>
            <w:vAlign w:val="top"/>
          </w:tcPr>
          <w:p>
            <w:pPr>
              <w:spacing w:line="360" w:lineRule="auto"/>
              <w:rPr>
                <w:rFonts w:ascii="宋体" w:hAnsi="宋体"/>
                <w:sz w:val="24"/>
              </w:rPr>
            </w:pPr>
          </w:p>
        </w:tc>
        <w:tc>
          <w:tcPr>
            <w:tcW w:w="1345" w:type="dxa"/>
            <w:vAlign w:val="top"/>
          </w:tcPr>
          <w:p>
            <w:pPr>
              <w:spacing w:line="360" w:lineRule="auto"/>
              <w:rPr>
                <w:rFonts w:ascii="宋体" w:hAnsi="宋体"/>
                <w:sz w:val="24"/>
              </w:rPr>
            </w:pPr>
          </w:p>
        </w:tc>
        <w:tc>
          <w:tcPr>
            <w:tcW w:w="599" w:type="dxa"/>
            <w:vAlign w:val="top"/>
          </w:tcPr>
          <w:p>
            <w:pPr>
              <w:spacing w:line="360" w:lineRule="auto"/>
              <w:rPr>
                <w:rFonts w:ascii="宋体" w:hAnsi="宋体"/>
                <w:sz w:val="24"/>
              </w:rPr>
            </w:pPr>
          </w:p>
        </w:tc>
        <w:tc>
          <w:tcPr>
            <w:tcW w:w="843" w:type="dxa"/>
            <w:vAlign w:val="top"/>
          </w:tcPr>
          <w:p>
            <w:pPr>
              <w:spacing w:line="360" w:lineRule="auto"/>
              <w:rPr>
                <w:rFonts w:ascii="宋体" w:hAnsi="宋体"/>
                <w:sz w:val="24"/>
              </w:rPr>
            </w:pPr>
          </w:p>
        </w:tc>
        <w:tc>
          <w:tcPr>
            <w:tcW w:w="756" w:type="dxa"/>
            <w:vAlign w:val="top"/>
          </w:tcPr>
          <w:p>
            <w:pPr>
              <w:spacing w:line="360" w:lineRule="auto"/>
              <w:rPr>
                <w:rFonts w:ascii="宋体" w:hAnsi="宋体"/>
                <w:sz w:val="24"/>
              </w:rPr>
            </w:pPr>
          </w:p>
        </w:tc>
        <w:tc>
          <w:tcPr>
            <w:tcW w:w="1449" w:type="dxa"/>
            <w:vAlign w:val="top"/>
          </w:tcPr>
          <w:p>
            <w:pPr>
              <w:spacing w:line="360" w:lineRule="auto"/>
              <w:rPr>
                <w:rFonts w:ascii="宋体" w:hAnsi="宋体"/>
                <w:sz w:val="24"/>
              </w:rPr>
            </w:pPr>
          </w:p>
        </w:tc>
        <w:tc>
          <w:tcPr>
            <w:tcW w:w="929" w:type="dxa"/>
            <w:vAlign w:val="top"/>
          </w:tcPr>
          <w:p>
            <w:pPr>
              <w:spacing w:line="360" w:lineRule="auto"/>
              <w:rPr>
                <w:rFonts w:ascii="宋体" w:hAnsi="宋体"/>
                <w:sz w:val="24"/>
              </w:rPr>
            </w:pPr>
          </w:p>
        </w:tc>
        <w:tc>
          <w:tcPr>
            <w:tcW w:w="1165" w:type="dxa"/>
            <w:vAlign w:val="top"/>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2" w:hRule="atLeast"/>
          <w:jc w:val="center"/>
        </w:trPr>
        <w:tc>
          <w:tcPr>
            <w:tcW w:w="766" w:type="dxa"/>
            <w:vAlign w:val="top"/>
          </w:tcPr>
          <w:p>
            <w:pPr>
              <w:spacing w:line="360" w:lineRule="auto"/>
              <w:rPr>
                <w:rFonts w:ascii="宋体" w:hAnsi="宋体"/>
                <w:sz w:val="24"/>
              </w:rPr>
            </w:pPr>
          </w:p>
        </w:tc>
        <w:tc>
          <w:tcPr>
            <w:tcW w:w="832" w:type="dxa"/>
            <w:vAlign w:val="top"/>
          </w:tcPr>
          <w:p>
            <w:pPr>
              <w:spacing w:line="360" w:lineRule="auto"/>
              <w:rPr>
                <w:rFonts w:ascii="宋体" w:hAnsi="宋体"/>
                <w:sz w:val="24"/>
              </w:rPr>
            </w:pPr>
          </w:p>
        </w:tc>
        <w:tc>
          <w:tcPr>
            <w:tcW w:w="852" w:type="dxa"/>
            <w:vAlign w:val="top"/>
          </w:tcPr>
          <w:p>
            <w:pPr>
              <w:spacing w:line="360" w:lineRule="auto"/>
              <w:rPr>
                <w:rFonts w:ascii="宋体" w:hAnsi="宋体"/>
                <w:sz w:val="24"/>
              </w:rPr>
            </w:pPr>
          </w:p>
        </w:tc>
        <w:tc>
          <w:tcPr>
            <w:tcW w:w="1345" w:type="dxa"/>
            <w:vAlign w:val="top"/>
          </w:tcPr>
          <w:p>
            <w:pPr>
              <w:spacing w:line="360" w:lineRule="auto"/>
              <w:rPr>
                <w:rFonts w:ascii="宋体" w:hAnsi="宋体"/>
                <w:sz w:val="24"/>
              </w:rPr>
            </w:pPr>
          </w:p>
        </w:tc>
        <w:tc>
          <w:tcPr>
            <w:tcW w:w="599" w:type="dxa"/>
            <w:vAlign w:val="top"/>
          </w:tcPr>
          <w:p>
            <w:pPr>
              <w:spacing w:line="360" w:lineRule="auto"/>
              <w:rPr>
                <w:rFonts w:ascii="宋体" w:hAnsi="宋体"/>
                <w:sz w:val="24"/>
              </w:rPr>
            </w:pPr>
          </w:p>
        </w:tc>
        <w:tc>
          <w:tcPr>
            <w:tcW w:w="843" w:type="dxa"/>
            <w:vAlign w:val="top"/>
          </w:tcPr>
          <w:p>
            <w:pPr>
              <w:spacing w:line="360" w:lineRule="auto"/>
              <w:rPr>
                <w:rFonts w:ascii="宋体" w:hAnsi="宋体"/>
                <w:sz w:val="24"/>
              </w:rPr>
            </w:pPr>
          </w:p>
        </w:tc>
        <w:tc>
          <w:tcPr>
            <w:tcW w:w="756" w:type="dxa"/>
            <w:vAlign w:val="top"/>
          </w:tcPr>
          <w:p>
            <w:pPr>
              <w:spacing w:line="360" w:lineRule="auto"/>
              <w:rPr>
                <w:rFonts w:ascii="宋体" w:hAnsi="宋体"/>
                <w:sz w:val="24"/>
              </w:rPr>
            </w:pPr>
          </w:p>
        </w:tc>
        <w:tc>
          <w:tcPr>
            <w:tcW w:w="1449" w:type="dxa"/>
            <w:vAlign w:val="top"/>
          </w:tcPr>
          <w:p>
            <w:pPr>
              <w:spacing w:line="360" w:lineRule="auto"/>
              <w:rPr>
                <w:rFonts w:ascii="宋体" w:hAnsi="宋体"/>
                <w:sz w:val="24"/>
              </w:rPr>
            </w:pPr>
          </w:p>
        </w:tc>
        <w:tc>
          <w:tcPr>
            <w:tcW w:w="929" w:type="dxa"/>
            <w:vAlign w:val="top"/>
          </w:tcPr>
          <w:p>
            <w:pPr>
              <w:spacing w:line="360" w:lineRule="auto"/>
              <w:rPr>
                <w:rFonts w:ascii="宋体" w:hAnsi="宋体"/>
                <w:sz w:val="24"/>
              </w:rPr>
            </w:pPr>
          </w:p>
        </w:tc>
        <w:tc>
          <w:tcPr>
            <w:tcW w:w="1165" w:type="dxa"/>
            <w:vAlign w:val="top"/>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2" w:hRule="atLeast"/>
          <w:jc w:val="center"/>
        </w:trPr>
        <w:tc>
          <w:tcPr>
            <w:tcW w:w="766" w:type="dxa"/>
            <w:vAlign w:val="top"/>
          </w:tcPr>
          <w:p>
            <w:pPr>
              <w:spacing w:line="360" w:lineRule="auto"/>
              <w:rPr>
                <w:rFonts w:ascii="宋体" w:hAnsi="宋体"/>
                <w:sz w:val="24"/>
              </w:rPr>
            </w:pPr>
          </w:p>
        </w:tc>
        <w:tc>
          <w:tcPr>
            <w:tcW w:w="832" w:type="dxa"/>
            <w:vAlign w:val="top"/>
          </w:tcPr>
          <w:p>
            <w:pPr>
              <w:spacing w:line="360" w:lineRule="auto"/>
              <w:rPr>
                <w:rFonts w:ascii="宋体" w:hAnsi="宋体"/>
                <w:sz w:val="24"/>
              </w:rPr>
            </w:pPr>
          </w:p>
        </w:tc>
        <w:tc>
          <w:tcPr>
            <w:tcW w:w="852" w:type="dxa"/>
            <w:vAlign w:val="top"/>
          </w:tcPr>
          <w:p>
            <w:pPr>
              <w:spacing w:line="360" w:lineRule="auto"/>
              <w:rPr>
                <w:rFonts w:ascii="宋体" w:hAnsi="宋体"/>
                <w:sz w:val="24"/>
              </w:rPr>
            </w:pPr>
          </w:p>
        </w:tc>
        <w:tc>
          <w:tcPr>
            <w:tcW w:w="1345" w:type="dxa"/>
            <w:vAlign w:val="top"/>
          </w:tcPr>
          <w:p>
            <w:pPr>
              <w:spacing w:line="360" w:lineRule="auto"/>
              <w:rPr>
                <w:rFonts w:ascii="宋体" w:hAnsi="宋体"/>
                <w:sz w:val="24"/>
              </w:rPr>
            </w:pPr>
          </w:p>
        </w:tc>
        <w:tc>
          <w:tcPr>
            <w:tcW w:w="599" w:type="dxa"/>
            <w:vAlign w:val="top"/>
          </w:tcPr>
          <w:p>
            <w:pPr>
              <w:spacing w:line="360" w:lineRule="auto"/>
              <w:rPr>
                <w:rFonts w:ascii="宋体" w:hAnsi="宋体"/>
                <w:sz w:val="24"/>
              </w:rPr>
            </w:pPr>
          </w:p>
        </w:tc>
        <w:tc>
          <w:tcPr>
            <w:tcW w:w="843" w:type="dxa"/>
            <w:vAlign w:val="top"/>
          </w:tcPr>
          <w:p>
            <w:pPr>
              <w:spacing w:line="360" w:lineRule="auto"/>
              <w:rPr>
                <w:rFonts w:ascii="宋体" w:hAnsi="宋体"/>
                <w:sz w:val="24"/>
              </w:rPr>
            </w:pPr>
          </w:p>
        </w:tc>
        <w:tc>
          <w:tcPr>
            <w:tcW w:w="756" w:type="dxa"/>
            <w:vAlign w:val="top"/>
          </w:tcPr>
          <w:p>
            <w:pPr>
              <w:spacing w:line="360" w:lineRule="auto"/>
              <w:rPr>
                <w:rFonts w:ascii="宋体" w:hAnsi="宋体"/>
                <w:sz w:val="24"/>
              </w:rPr>
            </w:pPr>
          </w:p>
        </w:tc>
        <w:tc>
          <w:tcPr>
            <w:tcW w:w="1449" w:type="dxa"/>
            <w:vAlign w:val="top"/>
          </w:tcPr>
          <w:p>
            <w:pPr>
              <w:spacing w:line="360" w:lineRule="auto"/>
              <w:rPr>
                <w:rFonts w:ascii="宋体" w:hAnsi="宋体"/>
                <w:sz w:val="24"/>
              </w:rPr>
            </w:pPr>
          </w:p>
        </w:tc>
        <w:tc>
          <w:tcPr>
            <w:tcW w:w="929" w:type="dxa"/>
            <w:vAlign w:val="top"/>
          </w:tcPr>
          <w:p>
            <w:pPr>
              <w:spacing w:line="360" w:lineRule="auto"/>
              <w:rPr>
                <w:rFonts w:ascii="宋体" w:hAnsi="宋体"/>
                <w:sz w:val="24"/>
              </w:rPr>
            </w:pPr>
          </w:p>
        </w:tc>
        <w:tc>
          <w:tcPr>
            <w:tcW w:w="1165" w:type="dxa"/>
            <w:vAlign w:val="top"/>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1" w:hRule="atLeast"/>
          <w:jc w:val="center"/>
        </w:trPr>
        <w:tc>
          <w:tcPr>
            <w:tcW w:w="9536" w:type="dxa"/>
            <w:gridSpan w:val="10"/>
            <w:vAlign w:val="center"/>
          </w:tcPr>
          <w:p>
            <w:pPr>
              <w:spacing w:line="360" w:lineRule="auto"/>
              <w:ind w:firstLine="480" w:firstLineChars="200"/>
              <w:rPr>
                <w:rFonts w:ascii="宋体" w:hAnsi="宋体"/>
                <w:sz w:val="24"/>
              </w:rPr>
            </w:pPr>
            <w:r>
              <w:rPr>
                <w:rFonts w:hint="eastAsia" w:ascii="宋体" w:hAnsi="宋体"/>
                <w:sz w:val="24"/>
              </w:rPr>
              <w:t>一旦我单位中标，将实行项目经理负责制，并配备上述项目管理机构。我方保证上述填报内容真实，若不真实，愿按有关规定接受处理。项目管理班子机构设置、职责分工等情况另附资料说明。</w:t>
            </w:r>
          </w:p>
        </w:tc>
      </w:tr>
    </w:tbl>
    <w:p>
      <w:pPr>
        <w:spacing w:line="360" w:lineRule="auto"/>
        <w:ind w:firstLine="972"/>
        <w:jc w:val="center"/>
        <w:rPr>
          <w:rFonts w:ascii="宋体" w:hAnsi="宋体"/>
        </w:rPr>
      </w:pPr>
    </w:p>
    <w:p>
      <w:pPr>
        <w:spacing w:line="360" w:lineRule="auto"/>
        <w:jc w:val="center"/>
        <w:rPr>
          <w:rFonts w:ascii="宋体" w:hAnsi="宋体"/>
          <w:b/>
          <w:bCs/>
          <w:sz w:val="28"/>
          <w:szCs w:val="28"/>
        </w:rPr>
      </w:pPr>
    </w:p>
    <w:p>
      <w:pPr>
        <w:spacing w:line="360" w:lineRule="auto"/>
        <w:jc w:val="center"/>
        <w:rPr>
          <w:rFonts w:ascii="宋体" w:hAnsi="宋体"/>
          <w:b/>
          <w:bCs/>
          <w:sz w:val="28"/>
          <w:szCs w:val="28"/>
        </w:rPr>
      </w:pPr>
      <w:r>
        <w:rPr>
          <w:rFonts w:hint="eastAsia" w:ascii="宋体" w:hAnsi="宋体"/>
          <w:b/>
          <w:bCs/>
          <w:sz w:val="28"/>
          <w:szCs w:val="28"/>
        </w:rPr>
        <w:t>（2）项目经理简历表</w:t>
      </w:r>
    </w:p>
    <w:p>
      <w:pPr>
        <w:spacing w:line="360" w:lineRule="auto"/>
        <w:rPr>
          <w:rFonts w:ascii="宋体" w:hAnsi="宋体"/>
          <w:sz w:val="24"/>
        </w:rPr>
      </w:pPr>
      <w:r>
        <w:rPr>
          <w:rFonts w:hint="eastAsia" w:ascii="宋体" w:hAnsi="宋体"/>
          <w:sz w:val="24"/>
          <w:u w:val="single"/>
        </w:rPr>
        <w:t xml:space="preserve">    （工程项目名称）   </w:t>
      </w:r>
      <w:r>
        <w:rPr>
          <w:rFonts w:hint="eastAsia" w:ascii="宋体" w:hAnsi="宋体"/>
          <w:sz w:val="24"/>
        </w:rPr>
        <w:t>工程</w:t>
      </w:r>
    </w:p>
    <w:tbl>
      <w:tblPr>
        <w:tblStyle w:val="16"/>
        <w:tblW w:w="934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2"/>
        <w:gridCol w:w="1310"/>
        <w:gridCol w:w="483"/>
        <w:gridCol w:w="1544"/>
        <w:gridCol w:w="1570"/>
        <w:gridCol w:w="502"/>
        <w:gridCol w:w="651"/>
        <w:gridCol w:w="17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3" w:hRule="atLeast"/>
          <w:jc w:val="center"/>
        </w:trPr>
        <w:tc>
          <w:tcPr>
            <w:tcW w:w="1492" w:type="dxa"/>
            <w:vAlign w:val="center"/>
          </w:tcPr>
          <w:p>
            <w:pPr>
              <w:spacing w:line="360" w:lineRule="auto"/>
              <w:jc w:val="center"/>
              <w:rPr>
                <w:rFonts w:ascii="宋体" w:hAnsi="宋体"/>
                <w:sz w:val="24"/>
              </w:rPr>
            </w:pPr>
            <w:r>
              <w:rPr>
                <w:rFonts w:hint="eastAsia" w:ascii="宋体" w:hAnsi="宋体"/>
                <w:sz w:val="24"/>
              </w:rPr>
              <w:t>姓名</w:t>
            </w:r>
          </w:p>
        </w:tc>
        <w:tc>
          <w:tcPr>
            <w:tcW w:w="1793" w:type="dxa"/>
            <w:gridSpan w:val="2"/>
            <w:vAlign w:val="center"/>
          </w:tcPr>
          <w:p>
            <w:pPr>
              <w:spacing w:line="360" w:lineRule="auto"/>
              <w:jc w:val="center"/>
              <w:rPr>
                <w:rFonts w:ascii="宋体" w:hAnsi="宋体"/>
                <w:sz w:val="24"/>
              </w:rPr>
            </w:pPr>
          </w:p>
        </w:tc>
        <w:tc>
          <w:tcPr>
            <w:tcW w:w="1544" w:type="dxa"/>
            <w:vAlign w:val="center"/>
          </w:tcPr>
          <w:p>
            <w:pPr>
              <w:spacing w:line="360" w:lineRule="auto"/>
              <w:jc w:val="center"/>
              <w:rPr>
                <w:rFonts w:ascii="宋体" w:hAnsi="宋体"/>
                <w:sz w:val="24"/>
              </w:rPr>
            </w:pPr>
            <w:r>
              <w:rPr>
                <w:rFonts w:hint="eastAsia" w:ascii="宋体" w:hAnsi="宋体"/>
                <w:sz w:val="24"/>
              </w:rPr>
              <w:t>性别</w:t>
            </w:r>
          </w:p>
        </w:tc>
        <w:tc>
          <w:tcPr>
            <w:tcW w:w="1570" w:type="dxa"/>
            <w:vAlign w:val="center"/>
          </w:tcPr>
          <w:p>
            <w:pPr>
              <w:spacing w:line="360" w:lineRule="auto"/>
              <w:jc w:val="center"/>
              <w:rPr>
                <w:rFonts w:ascii="宋体" w:hAnsi="宋体"/>
                <w:sz w:val="24"/>
              </w:rPr>
            </w:pPr>
          </w:p>
        </w:tc>
        <w:tc>
          <w:tcPr>
            <w:tcW w:w="1153" w:type="dxa"/>
            <w:gridSpan w:val="2"/>
            <w:vAlign w:val="center"/>
          </w:tcPr>
          <w:p>
            <w:pPr>
              <w:spacing w:line="360" w:lineRule="auto"/>
              <w:jc w:val="center"/>
              <w:rPr>
                <w:rFonts w:ascii="宋体" w:hAnsi="宋体"/>
                <w:sz w:val="24"/>
              </w:rPr>
            </w:pPr>
            <w:r>
              <w:rPr>
                <w:rFonts w:hint="eastAsia" w:ascii="宋体" w:hAnsi="宋体"/>
                <w:sz w:val="24"/>
              </w:rPr>
              <w:t>年龄</w:t>
            </w:r>
          </w:p>
        </w:tc>
        <w:tc>
          <w:tcPr>
            <w:tcW w:w="1792" w:type="dxa"/>
            <w:vAlign w:val="center"/>
          </w:tcPr>
          <w:p>
            <w:pPr>
              <w:spacing w:line="36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3" w:hRule="atLeast"/>
          <w:jc w:val="center"/>
        </w:trPr>
        <w:tc>
          <w:tcPr>
            <w:tcW w:w="1492" w:type="dxa"/>
            <w:vAlign w:val="center"/>
          </w:tcPr>
          <w:p>
            <w:pPr>
              <w:spacing w:line="360" w:lineRule="auto"/>
              <w:jc w:val="center"/>
              <w:rPr>
                <w:rFonts w:ascii="宋体" w:hAnsi="宋体"/>
                <w:sz w:val="24"/>
              </w:rPr>
            </w:pPr>
            <w:r>
              <w:rPr>
                <w:rFonts w:hint="eastAsia" w:ascii="宋体" w:hAnsi="宋体"/>
                <w:sz w:val="24"/>
              </w:rPr>
              <w:t>职务</w:t>
            </w:r>
          </w:p>
        </w:tc>
        <w:tc>
          <w:tcPr>
            <w:tcW w:w="1793" w:type="dxa"/>
            <w:gridSpan w:val="2"/>
            <w:vAlign w:val="center"/>
          </w:tcPr>
          <w:p>
            <w:pPr>
              <w:spacing w:line="360" w:lineRule="auto"/>
              <w:jc w:val="center"/>
              <w:rPr>
                <w:rFonts w:ascii="宋体" w:hAnsi="宋体"/>
                <w:sz w:val="24"/>
              </w:rPr>
            </w:pPr>
          </w:p>
        </w:tc>
        <w:tc>
          <w:tcPr>
            <w:tcW w:w="1544" w:type="dxa"/>
            <w:vAlign w:val="center"/>
          </w:tcPr>
          <w:p>
            <w:pPr>
              <w:spacing w:line="360" w:lineRule="auto"/>
              <w:jc w:val="center"/>
              <w:rPr>
                <w:rFonts w:ascii="宋体" w:hAnsi="宋体"/>
                <w:sz w:val="24"/>
              </w:rPr>
            </w:pPr>
            <w:r>
              <w:rPr>
                <w:rFonts w:hint="eastAsia" w:ascii="宋体" w:hAnsi="宋体"/>
                <w:sz w:val="24"/>
              </w:rPr>
              <w:t>职称</w:t>
            </w:r>
          </w:p>
        </w:tc>
        <w:tc>
          <w:tcPr>
            <w:tcW w:w="1570" w:type="dxa"/>
            <w:vAlign w:val="center"/>
          </w:tcPr>
          <w:p>
            <w:pPr>
              <w:spacing w:line="360" w:lineRule="auto"/>
              <w:jc w:val="center"/>
              <w:rPr>
                <w:rFonts w:ascii="宋体" w:hAnsi="宋体"/>
                <w:sz w:val="24"/>
              </w:rPr>
            </w:pPr>
          </w:p>
        </w:tc>
        <w:tc>
          <w:tcPr>
            <w:tcW w:w="1153" w:type="dxa"/>
            <w:gridSpan w:val="2"/>
            <w:vAlign w:val="center"/>
          </w:tcPr>
          <w:p>
            <w:pPr>
              <w:spacing w:line="360" w:lineRule="auto"/>
              <w:jc w:val="center"/>
              <w:rPr>
                <w:rFonts w:ascii="宋体" w:hAnsi="宋体"/>
                <w:sz w:val="24"/>
              </w:rPr>
            </w:pPr>
            <w:r>
              <w:rPr>
                <w:rFonts w:hint="eastAsia" w:ascii="宋体" w:hAnsi="宋体"/>
                <w:sz w:val="24"/>
              </w:rPr>
              <w:t>学历</w:t>
            </w:r>
          </w:p>
        </w:tc>
        <w:tc>
          <w:tcPr>
            <w:tcW w:w="1792" w:type="dxa"/>
            <w:vAlign w:val="center"/>
          </w:tcPr>
          <w:p>
            <w:pPr>
              <w:spacing w:line="36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8" w:hRule="atLeast"/>
          <w:jc w:val="center"/>
        </w:trPr>
        <w:tc>
          <w:tcPr>
            <w:tcW w:w="2802" w:type="dxa"/>
            <w:gridSpan w:val="2"/>
            <w:vAlign w:val="center"/>
          </w:tcPr>
          <w:p>
            <w:pPr>
              <w:spacing w:line="360" w:lineRule="auto"/>
              <w:jc w:val="center"/>
              <w:rPr>
                <w:rFonts w:ascii="宋体" w:hAnsi="宋体"/>
                <w:sz w:val="24"/>
              </w:rPr>
            </w:pPr>
            <w:r>
              <w:rPr>
                <w:rFonts w:hint="eastAsia" w:ascii="宋体" w:hAnsi="宋体"/>
                <w:sz w:val="24"/>
              </w:rPr>
              <w:t>参加工作时间</w:t>
            </w:r>
          </w:p>
        </w:tc>
        <w:tc>
          <w:tcPr>
            <w:tcW w:w="2027" w:type="dxa"/>
            <w:gridSpan w:val="2"/>
            <w:vAlign w:val="center"/>
          </w:tcPr>
          <w:p>
            <w:pPr>
              <w:spacing w:line="360" w:lineRule="auto"/>
              <w:jc w:val="center"/>
              <w:rPr>
                <w:rFonts w:ascii="宋体" w:hAnsi="宋体"/>
                <w:sz w:val="24"/>
              </w:rPr>
            </w:pPr>
          </w:p>
        </w:tc>
        <w:tc>
          <w:tcPr>
            <w:tcW w:w="2072" w:type="dxa"/>
            <w:gridSpan w:val="2"/>
            <w:vAlign w:val="center"/>
          </w:tcPr>
          <w:p>
            <w:pPr>
              <w:spacing w:line="360" w:lineRule="auto"/>
              <w:jc w:val="center"/>
              <w:rPr>
                <w:rFonts w:ascii="宋体" w:hAnsi="宋体"/>
                <w:sz w:val="24"/>
              </w:rPr>
            </w:pPr>
            <w:r>
              <w:rPr>
                <w:rFonts w:hint="eastAsia" w:ascii="宋体" w:hAnsi="宋体"/>
                <w:sz w:val="24"/>
              </w:rPr>
              <w:t>担任项目经理年限</w:t>
            </w:r>
          </w:p>
        </w:tc>
        <w:tc>
          <w:tcPr>
            <w:tcW w:w="2443" w:type="dxa"/>
            <w:gridSpan w:val="2"/>
            <w:vAlign w:val="center"/>
          </w:tcPr>
          <w:p>
            <w:pPr>
              <w:spacing w:line="36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6" w:hRule="atLeast"/>
          <w:jc w:val="center"/>
        </w:trPr>
        <w:tc>
          <w:tcPr>
            <w:tcW w:w="2802" w:type="dxa"/>
            <w:gridSpan w:val="2"/>
            <w:vAlign w:val="center"/>
          </w:tcPr>
          <w:p>
            <w:pPr>
              <w:spacing w:line="360" w:lineRule="auto"/>
              <w:jc w:val="center"/>
              <w:rPr>
                <w:rFonts w:ascii="宋体" w:hAnsi="宋体"/>
                <w:sz w:val="24"/>
              </w:rPr>
            </w:pPr>
            <w:r>
              <w:rPr>
                <w:rFonts w:hint="eastAsia" w:ascii="宋体" w:hAnsi="宋体"/>
                <w:sz w:val="24"/>
              </w:rPr>
              <w:t>项目经理资格证书编号</w:t>
            </w:r>
          </w:p>
        </w:tc>
        <w:tc>
          <w:tcPr>
            <w:tcW w:w="6542" w:type="dxa"/>
            <w:gridSpan w:val="6"/>
            <w:vAlign w:val="center"/>
          </w:tcPr>
          <w:p>
            <w:pPr>
              <w:spacing w:line="36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0" w:hRule="atLeast"/>
          <w:jc w:val="center"/>
        </w:trPr>
        <w:tc>
          <w:tcPr>
            <w:tcW w:w="9344" w:type="dxa"/>
            <w:gridSpan w:val="8"/>
            <w:vAlign w:val="center"/>
          </w:tcPr>
          <w:p>
            <w:pPr>
              <w:spacing w:line="360" w:lineRule="auto"/>
              <w:jc w:val="center"/>
              <w:rPr>
                <w:rFonts w:ascii="宋体" w:hAnsi="宋体"/>
                <w:sz w:val="24"/>
              </w:rPr>
            </w:pPr>
            <w:r>
              <w:rPr>
                <w:rFonts w:hint="eastAsia" w:ascii="宋体" w:hAnsi="宋体"/>
                <w:sz w:val="24"/>
              </w:rPr>
              <w:t>在建和已完工程项目情况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jc w:val="center"/>
        </w:trPr>
        <w:tc>
          <w:tcPr>
            <w:tcW w:w="1492" w:type="dxa"/>
            <w:vAlign w:val="center"/>
          </w:tcPr>
          <w:p>
            <w:pPr>
              <w:spacing w:line="360" w:lineRule="auto"/>
              <w:jc w:val="center"/>
              <w:rPr>
                <w:rFonts w:ascii="宋体" w:hAnsi="宋体"/>
                <w:sz w:val="24"/>
              </w:rPr>
            </w:pPr>
            <w:r>
              <w:rPr>
                <w:rFonts w:hint="eastAsia" w:ascii="宋体" w:hAnsi="宋体"/>
                <w:sz w:val="24"/>
              </w:rPr>
              <w:t>建设单位</w:t>
            </w:r>
          </w:p>
        </w:tc>
        <w:tc>
          <w:tcPr>
            <w:tcW w:w="1793" w:type="dxa"/>
            <w:gridSpan w:val="2"/>
            <w:vAlign w:val="center"/>
          </w:tcPr>
          <w:p>
            <w:pPr>
              <w:spacing w:line="360" w:lineRule="auto"/>
              <w:jc w:val="center"/>
              <w:rPr>
                <w:rFonts w:ascii="宋体" w:hAnsi="宋体"/>
                <w:sz w:val="24"/>
              </w:rPr>
            </w:pPr>
            <w:r>
              <w:rPr>
                <w:rFonts w:hint="eastAsia" w:ascii="宋体" w:hAnsi="宋体"/>
                <w:sz w:val="24"/>
              </w:rPr>
              <w:t>项目名称</w:t>
            </w:r>
          </w:p>
        </w:tc>
        <w:tc>
          <w:tcPr>
            <w:tcW w:w="1544" w:type="dxa"/>
            <w:vAlign w:val="center"/>
          </w:tcPr>
          <w:p>
            <w:pPr>
              <w:spacing w:line="360" w:lineRule="auto"/>
              <w:jc w:val="center"/>
              <w:rPr>
                <w:rFonts w:ascii="宋体" w:hAnsi="宋体"/>
                <w:sz w:val="24"/>
              </w:rPr>
            </w:pPr>
            <w:r>
              <w:rPr>
                <w:rFonts w:hint="eastAsia" w:ascii="宋体" w:hAnsi="宋体"/>
                <w:sz w:val="24"/>
              </w:rPr>
              <w:t>建设规模</w:t>
            </w:r>
          </w:p>
        </w:tc>
        <w:tc>
          <w:tcPr>
            <w:tcW w:w="1570" w:type="dxa"/>
            <w:vAlign w:val="center"/>
          </w:tcPr>
          <w:p>
            <w:pPr>
              <w:spacing w:line="360" w:lineRule="auto"/>
              <w:jc w:val="center"/>
              <w:rPr>
                <w:rFonts w:ascii="宋体" w:hAnsi="宋体"/>
                <w:sz w:val="24"/>
              </w:rPr>
            </w:pPr>
            <w:r>
              <w:rPr>
                <w:rFonts w:hint="eastAsia" w:ascii="宋体" w:hAnsi="宋体"/>
                <w:sz w:val="24"/>
              </w:rPr>
              <w:t>开、竣工日期</w:t>
            </w:r>
          </w:p>
        </w:tc>
        <w:tc>
          <w:tcPr>
            <w:tcW w:w="1153" w:type="dxa"/>
            <w:gridSpan w:val="2"/>
            <w:vAlign w:val="center"/>
          </w:tcPr>
          <w:p>
            <w:pPr>
              <w:spacing w:line="360" w:lineRule="auto"/>
              <w:jc w:val="center"/>
              <w:rPr>
                <w:rFonts w:ascii="宋体" w:hAnsi="宋体"/>
                <w:sz w:val="24"/>
              </w:rPr>
            </w:pPr>
            <w:r>
              <w:rPr>
                <w:rFonts w:hint="eastAsia" w:ascii="宋体" w:hAnsi="宋体"/>
                <w:sz w:val="24"/>
              </w:rPr>
              <w:t>在建或</w:t>
            </w:r>
          </w:p>
          <w:p>
            <w:pPr>
              <w:spacing w:line="360" w:lineRule="auto"/>
              <w:jc w:val="center"/>
              <w:rPr>
                <w:rFonts w:ascii="宋体" w:hAnsi="宋体"/>
                <w:sz w:val="24"/>
              </w:rPr>
            </w:pPr>
            <w:r>
              <w:rPr>
                <w:rFonts w:hint="eastAsia" w:ascii="宋体" w:hAnsi="宋体"/>
                <w:sz w:val="24"/>
              </w:rPr>
              <w:t>已完</w:t>
            </w:r>
          </w:p>
        </w:tc>
        <w:tc>
          <w:tcPr>
            <w:tcW w:w="1792" w:type="dxa"/>
            <w:vAlign w:val="center"/>
          </w:tcPr>
          <w:p>
            <w:pPr>
              <w:spacing w:line="360" w:lineRule="auto"/>
              <w:jc w:val="center"/>
              <w:rPr>
                <w:rFonts w:ascii="宋体" w:hAnsi="宋体"/>
                <w:sz w:val="24"/>
              </w:rPr>
            </w:pPr>
            <w:r>
              <w:rPr>
                <w:rFonts w:hint="eastAsia" w:ascii="宋体" w:hAnsi="宋体"/>
                <w:sz w:val="24"/>
              </w:rPr>
              <w:t>工程质量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3" w:hRule="atLeast"/>
          <w:jc w:val="center"/>
        </w:trPr>
        <w:tc>
          <w:tcPr>
            <w:tcW w:w="1492" w:type="dxa"/>
            <w:vAlign w:val="center"/>
          </w:tcPr>
          <w:p>
            <w:pPr>
              <w:spacing w:line="360" w:lineRule="auto"/>
              <w:jc w:val="center"/>
              <w:rPr>
                <w:rFonts w:ascii="宋体" w:hAnsi="宋体"/>
                <w:sz w:val="24"/>
              </w:rPr>
            </w:pPr>
          </w:p>
        </w:tc>
        <w:tc>
          <w:tcPr>
            <w:tcW w:w="1793" w:type="dxa"/>
            <w:gridSpan w:val="2"/>
            <w:vAlign w:val="center"/>
          </w:tcPr>
          <w:p>
            <w:pPr>
              <w:spacing w:line="360" w:lineRule="auto"/>
              <w:jc w:val="center"/>
              <w:rPr>
                <w:rFonts w:ascii="宋体" w:hAnsi="宋体"/>
                <w:sz w:val="24"/>
              </w:rPr>
            </w:pPr>
          </w:p>
        </w:tc>
        <w:tc>
          <w:tcPr>
            <w:tcW w:w="1544" w:type="dxa"/>
            <w:vAlign w:val="center"/>
          </w:tcPr>
          <w:p>
            <w:pPr>
              <w:spacing w:line="360" w:lineRule="auto"/>
              <w:jc w:val="center"/>
              <w:rPr>
                <w:rFonts w:ascii="宋体" w:hAnsi="宋体"/>
                <w:sz w:val="24"/>
              </w:rPr>
            </w:pPr>
          </w:p>
        </w:tc>
        <w:tc>
          <w:tcPr>
            <w:tcW w:w="1570" w:type="dxa"/>
            <w:vAlign w:val="center"/>
          </w:tcPr>
          <w:p>
            <w:pPr>
              <w:spacing w:line="360" w:lineRule="auto"/>
              <w:jc w:val="center"/>
              <w:rPr>
                <w:rFonts w:ascii="宋体" w:hAnsi="宋体"/>
                <w:sz w:val="24"/>
              </w:rPr>
            </w:pPr>
          </w:p>
        </w:tc>
        <w:tc>
          <w:tcPr>
            <w:tcW w:w="1153" w:type="dxa"/>
            <w:gridSpan w:val="2"/>
            <w:vAlign w:val="center"/>
          </w:tcPr>
          <w:p>
            <w:pPr>
              <w:spacing w:line="360" w:lineRule="auto"/>
              <w:jc w:val="center"/>
              <w:rPr>
                <w:rFonts w:ascii="宋体" w:hAnsi="宋体"/>
                <w:sz w:val="24"/>
              </w:rPr>
            </w:pPr>
          </w:p>
        </w:tc>
        <w:tc>
          <w:tcPr>
            <w:tcW w:w="1792" w:type="dxa"/>
            <w:vAlign w:val="center"/>
          </w:tcPr>
          <w:p>
            <w:pPr>
              <w:spacing w:line="36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3" w:hRule="atLeast"/>
          <w:jc w:val="center"/>
        </w:trPr>
        <w:tc>
          <w:tcPr>
            <w:tcW w:w="1492" w:type="dxa"/>
            <w:vAlign w:val="center"/>
          </w:tcPr>
          <w:p>
            <w:pPr>
              <w:spacing w:line="360" w:lineRule="auto"/>
              <w:jc w:val="center"/>
              <w:rPr>
                <w:rFonts w:ascii="宋体" w:hAnsi="宋体"/>
                <w:sz w:val="24"/>
              </w:rPr>
            </w:pPr>
          </w:p>
        </w:tc>
        <w:tc>
          <w:tcPr>
            <w:tcW w:w="1793" w:type="dxa"/>
            <w:gridSpan w:val="2"/>
            <w:vAlign w:val="center"/>
          </w:tcPr>
          <w:p>
            <w:pPr>
              <w:spacing w:line="360" w:lineRule="auto"/>
              <w:jc w:val="center"/>
              <w:rPr>
                <w:rFonts w:ascii="宋体" w:hAnsi="宋体"/>
                <w:sz w:val="24"/>
              </w:rPr>
            </w:pPr>
          </w:p>
        </w:tc>
        <w:tc>
          <w:tcPr>
            <w:tcW w:w="1544" w:type="dxa"/>
            <w:vAlign w:val="center"/>
          </w:tcPr>
          <w:p>
            <w:pPr>
              <w:spacing w:line="360" w:lineRule="auto"/>
              <w:jc w:val="center"/>
              <w:rPr>
                <w:rFonts w:ascii="宋体" w:hAnsi="宋体"/>
                <w:sz w:val="24"/>
              </w:rPr>
            </w:pPr>
          </w:p>
        </w:tc>
        <w:tc>
          <w:tcPr>
            <w:tcW w:w="1570" w:type="dxa"/>
            <w:vAlign w:val="center"/>
          </w:tcPr>
          <w:p>
            <w:pPr>
              <w:spacing w:line="360" w:lineRule="auto"/>
              <w:jc w:val="center"/>
              <w:rPr>
                <w:rFonts w:ascii="宋体" w:hAnsi="宋体"/>
                <w:sz w:val="24"/>
              </w:rPr>
            </w:pPr>
          </w:p>
        </w:tc>
        <w:tc>
          <w:tcPr>
            <w:tcW w:w="1153" w:type="dxa"/>
            <w:gridSpan w:val="2"/>
            <w:vAlign w:val="center"/>
          </w:tcPr>
          <w:p>
            <w:pPr>
              <w:spacing w:line="360" w:lineRule="auto"/>
              <w:jc w:val="center"/>
              <w:rPr>
                <w:rFonts w:ascii="宋体" w:hAnsi="宋体"/>
                <w:sz w:val="24"/>
              </w:rPr>
            </w:pPr>
          </w:p>
        </w:tc>
        <w:tc>
          <w:tcPr>
            <w:tcW w:w="1792" w:type="dxa"/>
            <w:vAlign w:val="center"/>
          </w:tcPr>
          <w:p>
            <w:pPr>
              <w:spacing w:line="360" w:lineRule="auto"/>
              <w:jc w:val="center"/>
              <w:rPr>
                <w:rFonts w:ascii="宋体" w:hAnsi="宋体"/>
                <w:sz w:val="24"/>
              </w:rPr>
            </w:pPr>
          </w:p>
        </w:tc>
      </w:tr>
    </w:tbl>
    <w:p>
      <w:pPr>
        <w:spacing w:line="360" w:lineRule="auto"/>
        <w:rPr>
          <w:rFonts w:ascii="宋体" w:hAnsi="宋体"/>
          <w:sz w:val="24"/>
        </w:rPr>
      </w:pPr>
    </w:p>
    <w:p>
      <w:pPr>
        <w:spacing w:line="360" w:lineRule="auto"/>
        <w:jc w:val="center"/>
        <w:rPr>
          <w:rFonts w:ascii="宋体" w:hAnsi="宋体"/>
          <w:b/>
          <w:bCs/>
          <w:sz w:val="28"/>
          <w:szCs w:val="28"/>
        </w:rPr>
      </w:pPr>
      <w:r>
        <w:rPr>
          <w:rFonts w:hint="eastAsia" w:ascii="宋体" w:hAnsi="宋体"/>
          <w:b/>
          <w:bCs/>
          <w:sz w:val="28"/>
          <w:szCs w:val="28"/>
        </w:rPr>
        <w:t>（3）项目技术负责人简历表</w:t>
      </w:r>
    </w:p>
    <w:p>
      <w:pPr>
        <w:spacing w:line="360" w:lineRule="auto"/>
        <w:rPr>
          <w:rFonts w:ascii="宋体" w:hAnsi="宋体"/>
          <w:sz w:val="24"/>
        </w:rPr>
      </w:pPr>
    </w:p>
    <w:p>
      <w:pPr>
        <w:spacing w:line="360" w:lineRule="auto"/>
        <w:rPr>
          <w:rFonts w:ascii="宋体" w:hAnsi="宋体"/>
          <w:sz w:val="24"/>
        </w:rPr>
      </w:pPr>
      <w:r>
        <w:rPr>
          <w:rFonts w:hint="eastAsia" w:ascii="宋体" w:hAnsi="宋体"/>
          <w:sz w:val="24"/>
          <w:u w:val="single"/>
        </w:rPr>
        <w:t xml:space="preserve">    （工程项目名称）   </w:t>
      </w:r>
      <w:r>
        <w:rPr>
          <w:rFonts w:hint="eastAsia" w:ascii="宋体" w:hAnsi="宋体"/>
          <w:sz w:val="24"/>
        </w:rPr>
        <w:t>工程</w:t>
      </w:r>
    </w:p>
    <w:tbl>
      <w:tblPr>
        <w:tblStyle w:val="16"/>
        <w:tblW w:w="931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7"/>
        <w:gridCol w:w="1064"/>
        <w:gridCol w:w="483"/>
        <w:gridCol w:w="1547"/>
        <w:gridCol w:w="1576"/>
        <w:gridCol w:w="893"/>
        <w:gridCol w:w="482"/>
        <w:gridCol w:w="171"/>
        <w:gridCol w:w="15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jc w:val="center"/>
        </w:trPr>
        <w:tc>
          <w:tcPr>
            <w:tcW w:w="1547" w:type="dxa"/>
            <w:vAlign w:val="center"/>
          </w:tcPr>
          <w:p>
            <w:pPr>
              <w:spacing w:line="360" w:lineRule="auto"/>
              <w:jc w:val="center"/>
              <w:rPr>
                <w:rFonts w:ascii="宋体" w:hAnsi="宋体"/>
                <w:sz w:val="24"/>
              </w:rPr>
            </w:pPr>
            <w:r>
              <w:rPr>
                <w:rFonts w:hint="eastAsia" w:ascii="宋体" w:hAnsi="宋体"/>
                <w:sz w:val="24"/>
              </w:rPr>
              <w:t>姓名</w:t>
            </w:r>
          </w:p>
        </w:tc>
        <w:tc>
          <w:tcPr>
            <w:tcW w:w="1547" w:type="dxa"/>
            <w:gridSpan w:val="2"/>
            <w:vAlign w:val="center"/>
          </w:tcPr>
          <w:p>
            <w:pPr>
              <w:spacing w:line="360" w:lineRule="auto"/>
              <w:jc w:val="center"/>
              <w:rPr>
                <w:rFonts w:ascii="宋体" w:hAnsi="宋体"/>
                <w:sz w:val="24"/>
              </w:rPr>
            </w:pPr>
          </w:p>
        </w:tc>
        <w:tc>
          <w:tcPr>
            <w:tcW w:w="1547" w:type="dxa"/>
            <w:vAlign w:val="center"/>
          </w:tcPr>
          <w:p>
            <w:pPr>
              <w:spacing w:line="360" w:lineRule="auto"/>
              <w:jc w:val="center"/>
              <w:rPr>
                <w:rFonts w:ascii="宋体" w:hAnsi="宋体"/>
                <w:sz w:val="24"/>
              </w:rPr>
            </w:pPr>
            <w:r>
              <w:rPr>
                <w:rFonts w:hint="eastAsia" w:ascii="宋体" w:hAnsi="宋体"/>
                <w:sz w:val="24"/>
              </w:rPr>
              <w:t>性别</w:t>
            </w:r>
          </w:p>
        </w:tc>
        <w:tc>
          <w:tcPr>
            <w:tcW w:w="1576" w:type="dxa"/>
            <w:vAlign w:val="center"/>
          </w:tcPr>
          <w:p>
            <w:pPr>
              <w:spacing w:line="360" w:lineRule="auto"/>
              <w:jc w:val="center"/>
              <w:rPr>
                <w:rFonts w:ascii="宋体" w:hAnsi="宋体"/>
                <w:sz w:val="24"/>
              </w:rPr>
            </w:pPr>
          </w:p>
        </w:tc>
        <w:tc>
          <w:tcPr>
            <w:tcW w:w="1546" w:type="dxa"/>
            <w:gridSpan w:val="3"/>
            <w:vAlign w:val="center"/>
          </w:tcPr>
          <w:p>
            <w:pPr>
              <w:spacing w:line="360" w:lineRule="auto"/>
              <w:jc w:val="center"/>
              <w:rPr>
                <w:rFonts w:ascii="宋体" w:hAnsi="宋体"/>
                <w:sz w:val="24"/>
              </w:rPr>
            </w:pPr>
            <w:r>
              <w:rPr>
                <w:rFonts w:hint="eastAsia" w:ascii="宋体" w:hAnsi="宋体"/>
                <w:sz w:val="24"/>
              </w:rPr>
              <w:t>年龄</w:t>
            </w:r>
          </w:p>
        </w:tc>
        <w:tc>
          <w:tcPr>
            <w:tcW w:w="1549" w:type="dxa"/>
            <w:vAlign w:val="center"/>
          </w:tcPr>
          <w:p>
            <w:pPr>
              <w:spacing w:line="36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3" w:hRule="atLeast"/>
          <w:jc w:val="center"/>
        </w:trPr>
        <w:tc>
          <w:tcPr>
            <w:tcW w:w="1547" w:type="dxa"/>
            <w:vAlign w:val="center"/>
          </w:tcPr>
          <w:p>
            <w:pPr>
              <w:spacing w:line="360" w:lineRule="auto"/>
              <w:jc w:val="center"/>
              <w:rPr>
                <w:rFonts w:ascii="宋体" w:hAnsi="宋体"/>
                <w:sz w:val="24"/>
              </w:rPr>
            </w:pPr>
            <w:r>
              <w:rPr>
                <w:rFonts w:hint="eastAsia" w:ascii="宋体" w:hAnsi="宋体"/>
                <w:sz w:val="24"/>
              </w:rPr>
              <w:t>职务</w:t>
            </w:r>
          </w:p>
        </w:tc>
        <w:tc>
          <w:tcPr>
            <w:tcW w:w="1547" w:type="dxa"/>
            <w:gridSpan w:val="2"/>
            <w:vAlign w:val="center"/>
          </w:tcPr>
          <w:p>
            <w:pPr>
              <w:spacing w:line="360" w:lineRule="auto"/>
              <w:jc w:val="center"/>
              <w:rPr>
                <w:rFonts w:ascii="宋体" w:hAnsi="宋体"/>
                <w:sz w:val="24"/>
              </w:rPr>
            </w:pPr>
          </w:p>
        </w:tc>
        <w:tc>
          <w:tcPr>
            <w:tcW w:w="1547" w:type="dxa"/>
            <w:vAlign w:val="center"/>
          </w:tcPr>
          <w:p>
            <w:pPr>
              <w:spacing w:line="360" w:lineRule="auto"/>
              <w:jc w:val="center"/>
              <w:rPr>
                <w:rFonts w:ascii="宋体" w:hAnsi="宋体"/>
                <w:sz w:val="24"/>
              </w:rPr>
            </w:pPr>
            <w:r>
              <w:rPr>
                <w:rFonts w:hint="eastAsia" w:ascii="宋体" w:hAnsi="宋体"/>
                <w:sz w:val="24"/>
              </w:rPr>
              <w:t>职称</w:t>
            </w:r>
          </w:p>
        </w:tc>
        <w:tc>
          <w:tcPr>
            <w:tcW w:w="1576" w:type="dxa"/>
            <w:vAlign w:val="center"/>
          </w:tcPr>
          <w:p>
            <w:pPr>
              <w:spacing w:line="360" w:lineRule="auto"/>
              <w:jc w:val="center"/>
              <w:rPr>
                <w:rFonts w:ascii="宋体" w:hAnsi="宋体"/>
                <w:sz w:val="24"/>
              </w:rPr>
            </w:pPr>
          </w:p>
        </w:tc>
        <w:tc>
          <w:tcPr>
            <w:tcW w:w="1546" w:type="dxa"/>
            <w:gridSpan w:val="3"/>
            <w:vAlign w:val="center"/>
          </w:tcPr>
          <w:p>
            <w:pPr>
              <w:spacing w:line="360" w:lineRule="auto"/>
              <w:jc w:val="center"/>
              <w:rPr>
                <w:rFonts w:ascii="宋体" w:hAnsi="宋体"/>
                <w:sz w:val="24"/>
              </w:rPr>
            </w:pPr>
            <w:r>
              <w:rPr>
                <w:rFonts w:hint="eastAsia" w:ascii="宋体" w:hAnsi="宋体"/>
                <w:sz w:val="24"/>
              </w:rPr>
              <w:t>学历</w:t>
            </w:r>
          </w:p>
        </w:tc>
        <w:tc>
          <w:tcPr>
            <w:tcW w:w="1549" w:type="dxa"/>
            <w:vAlign w:val="center"/>
          </w:tcPr>
          <w:p>
            <w:pPr>
              <w:spacing w:line="36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5" w:hRule="atLeast"/>
          <w:jc w:val="center"/>
        </w:trPr>
        <w:tc>
          <w:tcPr>
            <w:tcW w:w="2611" w:type="dxa"/>
            <w:gridSpan w:val="2"/>
            <w:vAlign w:val="center"/>
          </w:tcPr>
          <w:p>
            <w:pPr>
              <w:spacing w:line="360" w:lineRule="auto"/>
              <w:jc w:val="center"/>
              <w:rPr>
                <w:rFonts w:ascii="宋体" w:hAnsi="宋体"/>
                <w:sz w:val="24"/>
              </w:rPr>
            </w:pPr>
            <w:r>
              <w:rPr>
                <w:rFonts w:hint="eastAsia" w:ascii="宋体" w:hAnsi="宋体"/>
                <w:sz w:val="24"/>
              </w:rPr>
              <w:t>参加工作时间</w:t>
            </w:r>
          </w:p>
        </w:tc>
        <w:tc>
          <w:tcPr>
            <w:tcW w:w="2030" w:type="dxa"/>
            <w:gridSpan w:val="2"/>
            <w:vAlign w:val="center"/>
          </w:tcPr>
          <w:p>
            <w:pPr>
              <w:spacing w:line="360" w:lineRule="auto"/>
              <w:jc w:val="center"/>
              <w:rPr>
                <w:rFonts w:ascii="宋体" w:hAnsi="宋体"/>
                <w:sz w:val="24"/>
              </w:rPr>
            </w:pPr>
          </w:p>
        </w:tc>
        <w:tc>
          <w:tcPr>
            <w:tcW w:w="2469" w:type="dxa"/>
            <w:gridSpan w:val="2"/>
            <w:vAlign w:val="center"/>
          </w:tcPr>
          <w:p>
            <w:pPr>
              <w:spacing w:line="360" w:lineRule="auto"/>
              <w:jc w:val="center"/>
              <w:rPr>
                <w:rFonts w:ascii="宋体" w:hAnsi="宋体"/>
                <w:sz w:val="24"/>
              </w:rPr>
            </w:pPr>
            <w:r>
              <w:rPr>
                <w:rFonts w:hint="eastAsia" w:ascii="宋体" w:hAnsi="宋体"/>
                <w:sz w:val="24"/>
              </w:rPr>
              <w:t>担任技术负责人年限</w:t>
            </w:r>
          </w:p>
        </w:tc>
        <w:tc>
          <w:tcPr>
            <w:tcW w:w="2202" w:type="dxa"/>
            <w:gridSpan w:val="3"/>
            <w:vAlign w:val="center"/>
          </w:tcPr>
          <w:p>
            <w:pPr>
              <w:spacing w:line="36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9" w:hRule="atLeast"/>
          <w:jc w:val="center"/>
        </w:trPr>
        <w:tc>
          <w:tcPr>
            <w:tcW w:w="9312" w:type="dxa"/>
            <w:gridSpan w:val="9"/>
            <w:vAlign w:val="center"/>
          </w:tcPr>
          <w:p>
            <w:pPr>
              <w:spacing w:line="360" w:lineRule="auto"/>
              <w:jc w:val="center"/>
              <w:rPr>
                <w:rFonts w:ascii="宋体" w:hAnsi="宋体"/>
                <w:sz w:val="24"/>
              </w:rPr>
            </w:pPr>
            <w:r>
              <w:rPr>
                <w:rFonts w:hint="eastAsia" w:ascii="宋体" w:hAnsi="宋体"/>
                <w:sz w:val="24"/>
              </w:rPr>
              <w:t>在建和已完工程项目情况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5" w:hRule="atLeast"/>
          <w:jc w:val="center"/>
        </w:trPr>
        <w:tc>
          <w:tcPr>
            <w:tcW w:w="1547" w:type="dxa"/>
            <w:vAlign w:val="center"/>
          </w:tcPr>
          <w:p>
            <w:pPr>
              <w:spacing w:line="360" w:lineRule="auto"/>
              <w:jc w:val="center"/>
              <w:rPr>
                <w:rFonts w:ascii="宋体" w:hAnsi="宋体"/>
                <w:sz w:val="24"/>
              </w:rPr>
            </w:pPr>
            <w:r>
              <w:rPr>
                <w:rFonts w:hint="eastAsia" w:ascii="宋体" w:hAnsi="宋体"/>
                <w:sz w:val="24"/>
              </w:rPr>
              <w:t>建设单位</w:t>
            </w:r>
          </w:p>
        </w:tc>
        <w:tc>
          <w:tcPr>
            <w:tcW w:w="1547" w:type="dxa"/>
            <w:gridSpan w:val="2"/>
            <w:vAlign w:val="center"/>
          </w:tcPr>
          <w:p>
            <w:pPr>
              <w:spacing w:line="360" w:lineRule="auto"/>
              <w:jc w:val="center"/>
              <w:rPr>
                <w:rFonts w:ascii="宋体" w:hAnsi="宋体"/>
                <w:sz w:val="24"/>
              </w:rPr>
            </w:pPr>
            <w:r>
              <w:rPr>
                <w:rFonts w:hint="eastAsia" w:ascii="宋体" w:hAnsi="宋体"/>
                <w:sz w:val="24"/>
              </w:rPr>
              <w:t>项目名称</w:t>
            </w:r>
          </w:p>
        </w:tc>
        <w:tc>
          <w:tcPr>
            <w:tcW w:w="1547" w:type="dxa"/>
            <w:vAlign w:val="center"/>
          </w:tcPr>
          <w:p>
            <w:pPr>
              <w:spacing w:line="360" w:lineRule="auto"/>
              <w:jc w:val="center"/>
              <w:rPr>
                <w:rFonts w:ascii="宋体" w:hAnsi="宋体"/>
                <w:sz w:val="24"/>
              </w:rPr>
            </w:pPr>
            <w:r>
              <w:rPr>
                <w:rFonts w:hint="eastAsia" w:ascii="宋体" w:hAnsi="宋体"/>
                <w:sz w:val="24"/>
              </w:rPr>
              <w:t>建设规格</w:t>
            </w:r>
          </w:p>
        </w:tc>
        <w:tc>
          <w:tcPr>
            <w:tcW w:w="1576" w:type="dxa"/>
            <w:vAlign w:val="center"/>
          </w:tcPr>
          <w:p>
            <w:pPr>
              <w:spacing w:line="360" w:lineRule="auto"/>
              <w:jc w:val="center"/>
              <w:rPr>
                <w:rFonts w:ascii="宋体" w:hAnsi="宋体"/>
                <w:sz w:val="24"/>
              </w:rPr>
            </w:pPr>
            <w:r>
              <w:rPr>
                <w:rFonts w:hint="eastAsia" w:ascii="宋体" w:hAnsi="宋体"/>
                <w:sz w:val="24"/>
              </w:rPr>
              <w:t>开、竣工日期</w:t>
            </w:r>
          </w:p>
        </w:tc>
        <w:tc>
          <w:tcPr>
            <w:tcW w:w="1375" w:type="dxa"/>
            <w:gridSpan w:val="2"/>
            <w:vAlign w:val="center"/>
          </w:tcPr>
          <w:p>
            <w:pPr>
              <w:spacing w:line="360" w:lineRule="auto"/>
              <w:jc w:val="center"/>
              <w:rPr>
                <w:rFonts w:ascii="宋体" w:hAnsi="宋体"/>
                <w:sz w:val="24"/>
              </w:rPr>
            </w:pPr>
            <w:r>
              <w:rPr>
                <w:rFonts w:hint="eastAsia" w:ascii="宋体" w:hAnsi="宋体"/>
                <w:sz w:val="24"/>
              </w:rPr>
              <w:t>在建或</w:t>
            </w:r>
          </w:p>
          <w:p>
            <w:pPr>
              <w:spacing w:line="360" w:lineRule="auto"/>
              <w:jc w:val="center"/>
              <w:rPr>
                <w:rFonts w:ascii="宋体" w:hAnsi="宋体"/>
                <w:sz w:val="24"/>
              </w:rPr>
            </w:pPr>
            <w:r>
              <w:rPr>
                <w:rFonts w:hint="eastAsia" w:ascii="宋体" w:hAnsi="宋体"/>
                <w:sz w:val="24"/>
              </w:rPr>
              <w:t>已完</w:t>
            </w:r>
          </w:p>
        </w:tc>
        <w:tc>
          <w:tcPr>
            <w:tcW w:w="1720" w:type="dxa"/>
            <w:gridSpan w:val="2"/>
            <w:vAlign w:val="center"/>
          </w:tcPr>
          <w:p>
            <w:pPr>
              <w:spacing w:line="360" w:lineRule="auto"/>
              <w:jc w:val="center"/>
              <w:rPr>
                <w:rFonts w:ascii="宋体" w:hAnsi="宋体"/>
                <w:sz w:val="24"/>
              </w:rPr>
            </w:pPr>
            <w:r>
              <w:rPr>
                <w:rFonts w:hint="eastAsia" w:ascii="宋体" w:hAnsi="宋体"/>
                <w:sz w:val="24"/>
              </w:rPr>
              <w:t>工程质量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1" w:hRule="atLeast"/>
          <w:jc w:val="center"/>
        </w:trPr>
        <w:tc>
          <w:tcPr>
            <w:tcW w:w="1547" w:type="dxa"/>
            <w:vAlign w:val="center"/>
          </w:tcPr>
          <w:p>
            <w:pPr>
              <w:spacing w:line="360" w:lineRule="auto"/>
              <w:jc w:val="center"/>
              <w:rPr>
                <w:rFonts w:ascii="宋体" w:hAnsi="宋体"/>
                <w:sz w:val="24"/>
              </w:rPr>
            </w:pPr>
          </w:p>
        </w:tc>
        <w:tc>
          <w:tcPr>
            <w:tcW w:w="1547" w:type="dxa"/>
            <w:gridSpan w:val="2"/>
            <w:vAlign w:val="center"/>
          </w:tcPr>
          <w:p>
            <w:pPr>
              <w:spacing w:line="360" w:lineRule="auto"/>
              <w:jc w:val="center"/>
              <w:rPr>
                <w:rFonts w:ascii="宋体" w:hAnsi="宋体"/>
                <w:sz w:val="24"/>
              </w:rPr>
            </w:pPr>
          </w:p>
        </w:tc>
        <w:tc>
          <w:tcPr>
            <w:tcW w:w="1547" w:type="dxa"/>
            <w:vAlign w:val="center"/>
          </w:tcPr>
          <w:p>
            <w:pPr>
              <w:spacing w:line="360" w:lineRule="auto"/>
              <w:jc w:val="center"/>
              <w:rPr>
                <w:rFonts w:ascii="宋体" w:hAnsi="宋体"/>
                <w:sz w:val="24"/>
              </w:rPr>
            </w:pPr>
          </w:p>
        </w:tc>
        <w:tc>
          <w:tcPr>
            <w:tcW w:w="1576" w:type="dxa"/>
            <w:vAlign w:val="center"/>
          </w:tcPr>
          <w:p>
            <w:pPr>
              <w:spacing w:line="360" w:lineRule="auto"/>
              <w:jc w:val="center"/>
              <w:rPr>
                <w:rFonts w:ascii="宋体" w:hAnsi="宋体"/>
                <w:sz w:val="24"/>
              </w:rPr>
            </w:pPr>
          </w:p>
        </w:tc>
        <w:tc>
          <w:tcPr>
            <w:tcW w:w="1375" w:type="dxa"/>
            <w:gridSpan w:val="2"/>
            <w:vAlign w:val="center"/>
          </w:tcPr>
          <w:p>
            <w:pPr>
              <w:spacing w:line="360" w:lineRule="auto"/>
              <w:jc w:val="center"/>
              <w:rPr>
                <w:rFonts w:ascii="宋体" w:hAnsi="宋体"/>
                <w:sz w:val="24"/>
              </w:rPr>
            </w:pPr>
          </w:p>
        </w:tc>
        <w:tc>
          <w:tcPr>
            <w:tcW w:w="1720" w:type="dxa"/>
            <w:gridSpan w:val="2"/>
            <w:vAlign w:val="center"/>
          </w:tcPr>
          <w:p>
            <w:pPr>
              <w:spacing w:line="36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1" w:hRule="atLeast"/>
          <w:jc w:val="center"/>
        </w:trPr>
        <w:tc>
          <w:tcPr>
            <w:tcW w:w="1547" w:type="dxa"/>
            <w:vAlign w:val="center"/>
          </w:tcPr>
          <w:p>
            <w:pPr>
              <w:spacing w:line="360" w:lineRule="auto"/>
              <w:jc w:val="center"/>
              <w:rPr>
                <w:rFonts w:ascii="宋体" w:hAnsi="宋体"/>
                <w:sz w:val="24"/>
              </w:rPr>
            </w:pPr>
          </w:p>
        </w:tc>
        <w:tc>
          <w:tcPr>
            <w:tcW w:w="1547" w:type="dxa"/>
            <w:gridSpan w:val="2"/>
            <w:vAlign w:val="center"/>
          </w:tcPr>
          <w:p>
            <w:pPr>
              <w:spacing w:line="360" w:lineRule="auto"/>
              <w:jc w:val="center"/>
              <w:rPr>
                <w:rFonts w:ascii="宋体" w:hAnsi="宋体"/>
                <w:sz w:val="24"/>
              </w:rPr>
            </w:pPr>
          </w:p>
        </w:tc>
        <w:tc>
          <w:tcPr>
            <w:tcW w:w="1547" w:type="dxa"/>
            <w:vAlign w:val="center"/>
          </w:tcPr>
          <w:p>
            <w:pPr>
              <w:spacing w:line="360" w:lineRule="auto"/>
              <w:jc w:val="center"/>
              <w:rPr>
                <w:rFonts w:ascii="宋体" w:hAnsi="宋体"/>
                <w:sz w:val="24"/>
              </w:rPr>
            </w:pPr>
          </w:p>
        </w:tc>
        <w:tc>
          <w:tcPr>
            <w:tcW w:w="1576" w:type="dxa"/>
            <w:vAlign w:val="center"/>
          </w:tcPr>
          <w:p>
            <w:pPr>
              <w:spacing w:line="360" w:lineRule="auto"/>
              <w:jc w:val="center"/>
              <w:rPr>
                <w:rFonts w:ascii="宋体" w:hAnsi="宋体"/>
                <w:sz w:val="24"/>
              </w:rPr>
            </w:pPr>
          </w:p>
        </w:tc>
        <w:tc>
          <w:tcPr>
            <w:tcW w:w="1375" w:type="dxa"/>
            <w:gridSpan w:val="2"/>
            <w:vAlign w:val="center"/>
          </w:tcPr>
          <w:p>
            <w:pPr>
              <w:spacing w:line="360" w:lineRule="auto"/>
              <w:jc w:val="center"/>
              <w:rPr>
                <w:rFonts w:ascii="宋体" w:hAnsi="宋体"/>
                <w:sz w:val="24"/>
              </w:rPr>
            </w:pPr>
          </w:p>
        </w:tc>
        <w:tc>
          <w:tcPr>
            <w:tcW w:w="1720" w:type="dxa"/>
            <w:gridSpan w:val="2"/>
            <w:vAlign w:val="center"/>
          </w:tcPr>
          <w:p>
            <w:pPr>
              <w:spacing w:line="360" w:lineRule="auto"/>
              <w:jc w:val="center"/>
              <w:rPr>
                <w:rFonts w:ascii="宋体" w:hAnsi="宋体"/>
                <w:sz w:val="24"/>
              </w:rPr>
            </w:pPr>
          </w:p>
        </w:tc>
      </w:tr>
    </w:tbl>
    <w:p>
      <w:pPr>
        <w:spacing w:line="360" w:lineRule="auto"/>
        <w:rPr>
          <w:rFonts w:ascii="宋体" w:hAnsi="宋体"/>
          <w:b/>
          <w:bCs/>
          <w:sz w:val="28"/>
          <w:szCs w:val="28"/>
        </w:rPr>
      </w:pPr>
      <w:r>
        <w:rPr>
          <w:rFonts w:hint="eastAsia" w:ascii="宋体" w:hAnsi="宋体"/>
          <w:b/>
          <w:bCs/>
          <w:sz w:val="28"/>
          <w:szCs w:val="28"/>
        </w:rPr>
        <w:t>三、投标人综合资料</w:t>
      </w:r>
    </w:p>
    <w:p>
      <w:pPr>
        <w:spacing w:line="360" w:lineRule="auto"/>
        <w:rPr>
          <w:rFonts w:ascii="宋体" w:hAnsi="宋体"/>
          <w:sz w:val="24"/>
        </w:rPr>
      </w:pPr>
      <w:r>
        <w:rPr>
          <w:rFonts w:hint="eastAsia" w:hAnsi="宋体"/>
          <w:sz w:val="24"/>
          <w:lang w:val="en-US" w:eastAsia="zh-CN"/>
        </w:rPr>
        <w:t xml:space="preserve">  </w:t>
      </w:r>
      <w:r>
        <w:rPr>
          <w:rFonts w:hint="eastAsia" w:ascii="宋体" w:hAnsi="宋体"/>
          <w:sz w:val="24"/>
        </w:rPr>
        <w:t>（1）投标人一般情况（简介、营业执照、安全生产许可证、资质证书以及其他资质证书复印件）；</w:t>
      </w:r>
    </w:p>
    <w:p>
      <w:pPr>
        <w:spacing w:line="360" w:lineRule="auto"/>
        <w:rPr>
          <w:rFonts w:ascii="宋体" w:hAnsi="宋体"/>
          <w:sz w:val="24"/>
        </w:rPr>
      </w:pPr>
      <w:r>
        <w:rPr>
          <w:rFonts w:hint="eastAsia" w:hAnsi="宋体"/>
          <w:sz w:val="24"/>
          <w:lang w:val="en-US" w:eastAsia="zh-CN"/>
        </w:rPr>
        <w:t xml:space="preserve"> </w:t>
      </w:r>
      <w:r>
        <w:rPr>
          <w:rFonts w:hint="eastAsia" w:ascii="宋体" w:hAnsi="宋体"/>
          <w:sz w:val="24"/>
        </w:rPr>
        <w:t>（2）近三年类似工程情况；</w:t>
      </w:r>
    </w:p>
    <w:p>
      <w:pPr>
        <w:spacing w:line="360" w:lineRule="auto"/>
        <w:rPr>
          <w:rFonts w:ascii="宋体" w:hAnsi="宋体"/>
          <w:sz w:val="24"/>
        </w:rPr>
      </w:pPr>
      <w:r>
        <w:rPr>
          <w:rFonts w:hint="eastAsia" w:hAnsi="宋体"/>
          <w:sz w:val="24"/>
          <w:lang w:val="en-US" w:eastAsia="zh-CN"/>
        </w:rPr>
        <w:t xml:space="preserve"> </w:t>
      </w:r>
      <w:r>
        <w:rPr>
          <w:rFonts w:hint="eastAsia" w:ascii="宋体" w:hAnsi="宋体"/>
          <w:sz w:val="24"/>
        </w:rPr>
        <w:t>（3）其他资料</w:t>
      </w:r>
    </w:p>
    <w:p>
      <w:pPr>
        <w:spacing w:line="360" w:lineRule="auto"/>
        <w:jc w:val="both"/>
        <w:rPr>
          <w:rFonts w:hint="eastAsia" w:ascii="宋体" w:hAnsi="宋体"/>
          <w:b/>
          <w:bCs/>
          <w:sz w:val="28"/>
          <w:szCs w:val="28"/>
        </w:rPr>
      </w:pPr>
    </w:p>
    <w:p>
      <w:pPr>
        <w:spacing w:line="360" w:lineRule="auto"/>
        <w:jc w:val="both"/>
        <w:rPr>
          <w:rFonts w:hint="eastAsia" w:ascii="宋体" w:hAnsi="宋体"/>
          <w:b/>
          <w:bCs/>
          <w:sz w:val="28"/>
          <w:szCs w:val="28"/>
        </w:rPr>
      </w:pPr>
    </w:p>
    <w:p>
      <w:pPr>
        <w:spacing w:line="360" w:lineRule="auto"/>
        <w:jc w:val="both"/>
        <w:rPr>
          <w:rFonts w:ascii="宋体" w:hAnsi="宋体"/>
          <w:b/>
          <w:bCs/>
          <w:sz w:val="28"/>
          <w:szCs w:val="28"/>
        </w:rPr>
      </w:pPr>
      <w:r>
        <w:rPr>
          <w:rFonts w:hint="eastAsia" w:ascii="宋体" w:hAnsi="宋体"/>
          <w:b/>
          <w:bCs/>
          <w:sz w:val="28"/>
          <w:szCs w:val="28"/>
        </w:rPr>
        <w:t>（1）投标人一般情况</w:t>
      </w:r>
    </w:p>
    <w:p>
      <w:pPr>
        <w:spacing w:line="360" w:lineRule="auto"/>
        <w:rPr>
          <w:rFonts w:ascii="宋体" w:hAnsi="宋体"/>
        </w:rPr>
      </w:pPr>
    </w:p>
    <w:tbl>
      <w:tblPr>
        <w:tblStyle w:val="16"/>
        <w:tblW w:w="913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8"/>
        <w:gridCol w:w="3306"/>
        <w:gridCol w:w="915"/>
        <w:gridCol w:w="42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35" w:hRule="atLeast"/>
          <w:jc w:val="center"/>
        </w:trPr>
        <w:tc>
          <w:tcPr>
            <w:tcW w:w="668" w:type="dxa"/>
            <w:vAlign w:val="center"/>
          </w:tcPr>
          <w:p>
            <w:pPr>
              <w:spacing w:line="360" w:lineRule="auto"/>
              <w:jc w:val="center"/>
              <w:rPr>
                <w:rFonts w:ascii="宋体" w:hAnsi="宋体"/>
                <w:sz w:val="24"/>
              </w:rPr>
            </w:pPr>
            <w:r>
              <w:rPr>
                <w:rFonts w:hint="eastAsia" w:ascii="宋体" w:hAnsi="宋体"/>
                <w:sz w:val="24"/>
              </w:rPr>
              <w:t>1</w:t>
            </w:r>
          </w:p>
        </w:tc>
        <w:tc>
          <w:tcPr>
            <w:tcW w:w="8464" w:type="dxa"/>
            <w:gridSpan w:val="3"/>
            <w:vAlign w:val="center"/>
          </w:tcPr>
          <w:p>
            <w:pPr>
              <w:spacing w:line="360" w:lineRule="auto"/>
              <w:rPr>
                <w:rFonts w:ascii="宋体" w:hAnsi="宋体"/>
                <w:sz w:val="24"/>
              </w:rPr>
            </w:pPr>
            <w:r>
              <w:rPr>
                <w:rFonts w:hint="eastAsia" w:ascii="宋体" w:hAnsi="宋体"/>
                <w:sz w:val="24"/>
              </w:rPr>
              <w:t>企业名称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35" w:hRule="atLeast"/>
          <w:jc w:val="center"/>
        </w:trPr>
        <w:tc>
          <w:tcPr>
            <w:tcW w:w="668" w:type="dxa"/>
            <w:vAlign w:val="center"/>
          </w:tcPr>
          <w:p>
            <w:pPr>
              <w:spacing w:line="360" w:lineRule="auto"/>
              <w:jc w:val="center"/>
              <w:rPr>
                <w:rFonts w:ascii="宋体" w:hAnsi="宋体"/>
                <w:sz w:val="24"/>
              </w:rPr>
            </w:pPr>
            <w:r>
              <w:rPr>
                <w:rFonts w:hint="eastAsia" w:ascii="宋体" w:hAnsi="宋体"/>
                <w:sz w:val="24"/>
              </w:rPr>
              <w:t>2</w:t>
            </w:r>
          </w:p>
        </w:tc>
        <w:tc>
          <w:tcPr>
            <w:tcW w:w="8464" w:type="dxa"/>
            <w:gridSpan w:val="3"/>
            <w:vAlign w:val="center"/>
          </w:tcPr>
          <w:p>
            <w:pPr>
              <w:spacing w:line="360" w:lineRule="auto"/>
              <w:rPr>
                <w:rFonts w:ascii="宋体" w:hAnsi="宋体"/>
                <w:sz w:val="24"/>
              </w:rPr>
            </w:pPr>
            <w:r>
              <w:rPr>
                <w:rFonts w:hint="eastAsia" w:ascii="宋体" w:hAnsi="宋体"/>
                <w:sz w:val="24"/>
              </w:rPr>
              <w:t>总部地址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35" w:hRule="atLeast"/>
          <w:jc w:val="center"/>
        </w:trPr>
        <w:tc>
          <w:tcPr>
            <w:tcW w:w="668" w:type="dxa"/>
            <w:vAlign w:val="center"/>
          </w:tcPr>
          <w:p>
            <w:pPr>
              <w:spacing w:line="360" w:lineRule="auto"/>
              <w:jc w:val="center"/>
              <w:rPr>
                <w:rFonts w:ascii="宋体" w:hAnsi="宋体"/>
                <w:sz w:val="24"/>
              </w:rPr>
            </w:pPr>
            <w:r>
              <w:rPr>
                <w:rFonts w:hint="eastAsia" w:ascii="宋体" w:hAnsi="宋体"/>
                <w:sz w:val="24"/>
              </w:rPr>
              <w:t>3</w:t>
            </w:r>
          </w:p>
        </w:tc>
        <w:tc>
          <w:tcPr>
            <w:tcW w:w="8464" w:type="dxa"/>
            <w:gridSpan w:val="3"/>
            <w:vAlign w:val="center"/>
          </w:tcPr>
          <w:p>
            <w:pPr>
              <w:spacing w:line="360" w:lineRule="auto"/>
              <w:rPr>
                <w:rFonts w:ascii="宋体" w:hAnsi="宋体"/>
                <w:sz w:val="24"/>
              </w:rPr>
            </w:pPr>
            <w:r>
              <w:rPr>
                <w:rFonts w:hint="eastAsia" w:ascii="宋体" w:hAnsi="宋体"/>
                <w:sz w:val="24"/>
              </w:rPr>
              <w:t>当地代表处地址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1" w:hRule="atLeast"/>
          <w:jc w:val="center"/>
        </w:trPr>
        <w:tc>
          <w:tcPr>
            <w:tcW w:w="668" w:type="dxa"/>
            <w:vAlign w:val="center"/>
          </w:tcPr>
          <w:p>
            <w:pPr>
              <w:spacing w:line="360" w:lineRule="auto"/>
              <w:jc w:val="center"/>
              <w:rPr>
                <w:rFonts w:ascii="宋体" w:hAnsi="宋体"/>
                <w:sz w:val="24"/>
              </w:rPr>
            </w:pPr>
            <w:r>
              <w:rPr>
                <w:rFonts w:hint="eastAsia" w:ascii="宋体" w:hAnsi="宋体"/>
                <w:sz w:val="24"/>
              </w:rPr>
              <w:t>4</w:t>
            </w:r>
          </w:p>
        </w:tc>
        <w:tc>
          <w:tcPr>
            <w:tcW w:w="4221" w:type="dxa"/>
            <w:gridSpan w:val="2"/>
            <w:vAlign w:val="center"/>
          </w:tcPr>
          <w:p>
            <w:pPr>
              <w:spacing w:line="360" w:lineRule="auto"/>
              <w:rPr>
                <w:rFonts w:ascii="宋体" w:hAnsi="宋体"/>
                <w:sz w:val="24"/>
              </w:rPr>
            </w:pPr>
            <w:r>
              <w:rPr>
                <w:rFonts w:hint="eastAsia" w:ascii="宋体" w:hAnsi="宋体"/>
                <w:sz w:val="24"/>
              </w:rPr>
              <w:t>电话</w:t>
            </w:r>
          </w:p>
        </w:tc>
        <w:tc>
          <w:tcPr>
            <w:tcW w:w="4243" w:type="dxa"/>
            <w:vAlign w:val="center"/>
          </w:tcPr>
          <w:p>
            <w:pPr>
              <w:spacing w:line="360" w:lineRule="auto"/>
              <w:rPr>
                <w:rFonts w:ascii="宋体" w:hAnsi="宋体"/>
                <w:sz w:val="24"/>
              </w:rPr>
            </w:pPr>
            <w:r>
              <w:rPr>
                <w:rFonts w:hint="eastAsia" w:ascii="宋体" w:hAnsi="宋体"/>
                <w:sz w:val="24"/>
              </w:rPr>
              <w:t>联系人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1" w:hRule="atLeast"/>
          <w:jc w:val="center"/>
        </w:trPr>
        <w:tc>
          <w:tcPr>
            <w:tcW w:w="668" w:type="dxa"/>
            <w:vAlign w:val="center"/>
          </w:tcPr>
          <w:p>
            <w:pPr>
              <w:spacing w:line="360" w:lineRule="auto"/>
              <w:jc w:val="center"/>
              <w:rPr>
                <w:rFonts w:ascii="宋体" w:hAnsi="宋体"/>
                <w:sz w:val="24"/>
              </w:rPr>
            </w:pPr>
            <w:r>
              <w:rPr>
                <w:rFonts w:hint="eastAsia" w:ascii="宋体" w:hAnsi="宋体"/>
                <w:sz w:val="24"/>
              </w:rPr>
              <w:t>5</w:t>
            </w:r>
          </w:p>
        </w:tc>
        <w:tc>
          <w:tcPr>
            <w:tcW w:w="4221" w:type="dxa"/>
            <w:gridSpan w:val="2"/>
            <w:vAlign w:val="center"/>
          </w:tcPr>
          <w:p>
            <w:pPr>
              <w:spacing w:line="360" w:lineRule="auto"/>
              <w:rPr>
                <w:rFonts w:ascii="宋体" w:hAnsi="宋体"/>
                <w:sz w:val="24"/>
              </w:rPr>
            </w:pPr>
            <w:r>
              <w:rPr>
                <w:rFonts w:hint="eastAsia" w:ascii="宋体" w:hAnsi="宋体"/>
                <w:sz w:val="24"/>
              </w:rPr>
              <w:t>传真</w:t>
            </w:r>
          </w:p>
        </w:tc>
        <w:tc>
          <w:tcPr>
            <w:tcW w:w="4243" w:type="dxa"/>
            <w:vAlign w:val="center"/>
          </w:tcPr>
          <w:p>
            <w:pPr>
              <w:spacing w:line="360" w:lineRule="auto"/>
              <w:rPr>
                <w:rFonts w:ascii="宋体" w:hAnsi="宋体"/>
                <w:sz w:val="24"/>
              </w:rPr>
            </w:pPr>
            <w:r>
              <w:rPr>
                <w:rFonts w:hint="eastAsia" w:ascii="宋体" w:hAnsi="宋体"/>
                <w:sz w:val="24"/>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1" w:hRule="atLeast"/>
          <w:jc w:val="center"/>
        </w:trPr>
        <w:tc>
          <w:tcPr>
            <w:tcW w:w="668" w:type="dxa"/>
            <w:vAlign w:val="center"/>
          </w:tcPr>
          <w:p>
            <w:pPr>
              <w:spacing w:line="360" w:lineRule="auto"/>
              <w:jc w:val="center"/>
              <w:rPr>
                <w:rFonts w:ascii="宋体" w:hAnsi="宋体"/>
                <w:sz w:val="24"/>
              </w:rPr>
            </w:pPr>
            <w:r>
              <w:rPr>
                <w:rFonts w:hint="eastAsia" w:ascii="宋体" w:hAnsi="宋体"/>
                <w:sz w:val="24"/>
              </w:rPr>
              <w:t>6</w:t>
            </w:r>
          </w:p>
        </w:tc>
        <w:tc>
          <w:tcPr>
            <w:tcW w:w="4221" w:type="dxa"/>
            <w:gridSpan w:val="2"/>
            <w:vAlign w:val="center"/>
          </w:tcPr>
          <w:p>
            <w:pPr>
              <w:spacing w:line="360" w:lineRule="auto"/>
              <w:rPr>
                <w:rFonts w:ascii="宋体" w:hAnsi="宋体"/>
                <w:sz w:val="24"/>
              </w:rPr>
            </w:pPr>
            <w:r>
              <w:rPr>
                <w:rFonts w:hint="eastAsia" w:ascii="宋体" w:hAnsi="宋体"/>
                <w:sz w:val="24"/>
              </w:rPr>
              <w:t>注册地</w:t>
            </w:r>
          </w:p>
        </w:tc>
        <w:tc>
          <w:tcPr>
            <w:tcW w:w="4243" w:type="dxa"/>
            <w:vAlign w:val="center"/>
          </w:tcPr>
          <w:p>
            <w:pPr>
              <w:spacing w:line="360" w:lineRule="auto"/>
              <w:rPr>
                <w:rFonts w:ascii="宋体" w:hAnsi="宋体"/>
                <w:sz w:val="24"/>
              </w:rPr>
            </w:pPr>
            <w:r>
              <w:rPr>
                <w:rFonts w:hint="eastAsia" w:ascii="宋体" w:hAnsi="宋体"/>
                <w:sz w:val="24"/>
              </w:rPr>
              <w:t>注册年份（请附营业执照复印件）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4" w:hRule="atLeast"/>
          <w:jc w:val="center"/>
        </w:trPr>
        <w:tc>
          <w:tcPr>
            <w:tcW w:w="668" w:type="dxa"/>
            <w:vAlign w:val="center"/>
          </w:tcPr>
          <w:p>
            <w:pPr>
              <w:spacing w:line="360" w:lineRule="auto"/>
              <w:jc w:val="center"/>
              <w:rPr>
                <w:rFonts w:ascii="宋体" w:hAnsi="宋体"/>
                <w:sz w:val="24"/>
              </w:rPr>
            </w:pPr>
            <w:r>
              <w:rPr>
                <w:rFonts w:hint="eastAsia" w:ascii="宋体" w:hAnsi="宋体"/>
                <w:sz w:val="24"/>
              </w:rPr>
              <w:t>7</w:t>
            </w:r>
          </w:p>
        </w:tc>
        <w:tc>
          <w:tcPr>
            <w:tcW w:w="8464" w:type="dxa"/>
            <w:gridSpan w:val="3"/>
            <w:vAlign w:val="center"/>
          </w:tcPr>
          <w:p>
            <w:pPr>
              <w:spacing w:line="360" w:lineRule="auto"/>
              <w:rPr>
                <w:rFonts w:ascii="宋体" w:hAnsi="宋体"/>
                <w:sz w:val="24"/>
              </w:rPr>
            </w:pPr>
            <w:r>
              <w:rPr>
                <w:rFonts w:hint="eastAsia" w:ascii="宋体" w:hAnsi="宋体"/>
                <w:sz w:val="24"/>
              </w:rPr>
              <w:t>公司资质等级            （请附有关证书的复印件）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4" w:hRule="atLeast"/>
          <w:jc w:val="center"/>
        </w:trPr>
        <w:tc>
          <w:tcPr>
            <w:tcW w:w="668" w:type="dxa"/>
            <w:vAlign w:val="center"/>
          </w:tcPr>
          <w:p>
            <w:pPr>
              <w:spacing w:line="360" w:lineRule="auto"/>
              <w:jc w:val="center"/>
              <w:rPr>
                <w:rFonts w:ascii="宋体" w:hAnsi="宋体"/>
                <w:sz w:val="24"/>
              </w:rPr>
            </w:pPr>
            <w:r>
              <w:rPr>
                <w:rFonts w:hint="eastAsia" w:ascii="宋体" w:hAnsi="宋体"/>
                <w:sz w:val="24"/>
              </w:rPr>
              <w:t>8</w:t>
            </w:r>
          </w:p>
        </w:tc>
        <w:tc>
          <w:tcPr>
            <w:tcW w:w="8464" w:type="dxa"/>
            <w:gridSpan w:val="3"/>
            <w:vAlign w:val="center"/>
          </w:tcPr>
          <w:p>
            <w:pPr>
              <w:spacing w:line="360" w:lineRule="auto"/>
              <w:rPr>
                <w:rFonts w:ascii="宋体" w:hAnsi="宋体"/>
                <w:sz w:val="24"/>
              </w:rPr>
            </w:pPr>
            <w:r>
              <w:rPr>
                <w:rFonts w:hint="eastAsia" w:ascii="宋体" w:hAnsi="宋体"/>
                <w:sz w:val="24"/>
              </w:rPr>
              <w:t>公司</w:t>
            </w:r>
            <w:r>
              <w:rPr>
                <w:rFonts w:hint="eastAsia" w:ascii="宋体" w:hAnsi="宋体"/>
                <w:sz w:val="24"/>
                <w:u w:val="single"/>
              </w:rPr>
              <w:t xml:space="preserve">  （是否通过，何种） </w:t>
            </w:r>
            <w:r>
              <w:rPr>
                <w:rFonts w:hint="eastAsia" w:ascii="宋体" w:hAnsi="宋体"/>
                <w:sz w:val="24"/>
              </w:rPr>
              <w:t>质量保证体系认证（如通过请附相关证书复印件，并提供认证机构年审监督报告）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950" w:hRule="atLeast"/>
          <w:jc w:val="center"/>
        </w:trPr>
        <w:tc>
          <w:tcPr>
            <w:tcW w:w="668" w:type="dxa"/>
            <w:vAlign w:val="center"/>
          </w:tcPr>
          <w:p>
            <w:pPr>
              <w:spacing w:line="360" w:lineRule="auto"/>
              <w:jc w:val="center"/>
              <w:rPr>
                <w:rFonts w:ascii="宋体" w:hAnsi="宋体"/>
                <w:sz w:val="24"/>
              </w:rPr>
            </w:pPr>
            <w:r>
              <w:rPr>
                <w:rFonts w:hint="eastAsia" w:ascii="宋体" w:hAnsi="宋体"/>
                <w:sz w:val="24"/>
              </w:rPr>
              <w:t>9</w:t>
            </w:r>
          </w:p>
        </w:tc>
        <w:tc>
          <w:tcPr>
            <w:tcW w:w="8464" w:type="dxa"/>
            <w:gridSpan w:val="3"/>
            <w:vAlign w:val="center"/>
          </w:tcPr>
          <w:p>
            <w:pPr>
              <w:spacing w:line="360" w:lineRule="auto"/>
              <w:rPr>
                <w:rFonts w:ascii="宋体" w:hAnsi="宋体"/>
                <w:sz w:val="24"/>
              </w:rPr>
            </w:pPr>
            <w:r>
              <w:rPr>
                <w:rFonts w:hint="eastAsia" w:ascii="宋体" w:hAnsi="宋体"/>
                <w:sz w:val="24"/>
              </w:rPr>
              <w:t>主营范围</w:t>
            </w:r>
          </w:p>
          <w:p>
            <w:pPr>
              <w:spacing w:line="360" w:lineRule="auto"/>
              <w:rPr>
                <w:rFonts w:ascii="宋体" w:hAnsi="宋体"/>
                <w:sz w:val="24"/>
              </w:rPr>
            </w:pPr>
            <w:r>
              <w:rPr>
                <w:rFonts w:hint="eastAsia" w:ascii="宋体" w:hAnsi="宋体"/>
                <w:sz w:val="24"/>
              </w:rPr>
              <w:t>1、</w:t>
            </w:r>
            <w:r>
              <w:rPr>
                <w:rFonts w:hint="eastAsia" w:ascii="宋体" w:hAnsi="宋体"/>
                <w:sz w:val="24"/>
                <w:u w:val="single"/>
              </w:rPr>
              <w:t xml:space="preserve">                                                  </w:t>
            </w:r>
          </w:p>
          <w:p>
            <w:pPr>
              <w:spacing w:line="360" w:lineRule="auto"/>
              <w:rPr>
                <w:rFonts w:ascii="宋体" w:hAnsi="宋体"/>
                <w:sz w:val="24"/>
              </w:rPr>
            </w:pPr>
            <w:r>
              <w:rPr>
                <w:rFonts w:hint="eastAsia" w:ascii="宋体" w:hAnsi="宋体"/>
                <w:sz w:val="24"/>
              </w:rPr>
              <w:t>2、</w:t>
            </w:r>
            <w:r>
              <w:rPr>
                <w:rFonts w:hint="eastAsia" w:ascii="宋体" w:hAnsi="宋体"/>
                <w:sz w:val="24"/>
                <w:u w:val="single"/>
              </w:rPr>
              <w:t xml:space="preserve">                                                  </w:t>
            </w:r>
          </w:p>
          <w:p>
            <w:pPr>
              <w:spacing w:line="360" w:lineRule="auto"/>
              <w:rPr>
                <w:rFonts w:ascii="宋体" w:hAnsi="宋体"/>
                <w:sz w:val="24"/>
              </w:rPr>
            </w:pPr>
            <w:r>
              <w:rPr>
                <w:rFonts w:hint="eastAsia" w:ascii="宋体" w:hAnsi="宋体"/>
                <w:sz w:val="24"/>
              </w:rPr>
              <w:t>3、</w:t>
            </w:r>
            <w:r>
              <w:rPr>
                <w:rFonts w:hint="eastAsia" w:ascii="宋体" w:hAnsi="宋体"/>
                <w:sz w:val="24"/>
                <w:u w:val="single"/>
              </w:rPr>
              <w:t xml:space="preserve">                                                  </w:t>
            </w:r>
          </w:p>
          <w:p>
            <w:pPr>
              <w:spacing w:line="360" w:lineRule="auto"/>
              <w:rPr>
                <w:rFonts w:ascii="宋体" w:hAnsi="宋体"/>
                <w:sz w:val="24"/>
              </w:rPr>
            </w:pPr>
            <w:r>
              <w:rPr>
                <w:rFonts w:hint="eastAsia" w:ascii="宋体" w:hAnsi="宋体"/>
                <w:sz w:val="24"/>
              </w:rPr>
              <w:t>4、</w:t>
            </w:r>
            <w:r>
              <w:rPr>
                <w:rFonts w:hint="eastAsia" w:ascii="宋体" w:hAnsi="宋体"/>
                <w:sz w:val="24"/>
                <w:u w:val="single"/>
              </w:rPr>
              <w:t xml:space="preserve">                                                  </w:t>
            </w:r>
          </w:p>
          <w:p>
            <w:pPr>
              <w:spacing w:line="360" w:lineRule="auto"/>
              <w:rPr>
                <w:rFonts w:ascii="宋体" w:hAnsi="宋体"/>
                <w:sz w:val="24"/>
              </w:rPr>
            </w:pPr>
            <w:r>
              <w:rPr>
                <w:rFonts w:hint="eastAsia" w:ascii="宋体" w:hAnsi="宋体"/>
                <w:sz w:val="24"/>
              </w:rPr>
              <w:t>…</w:t>
            </w:r>
          </w:p>
          <w:p>
            <w:pPr>
              <w:spacing w:line="360" w:lineRule="auto"/>
              <w:rPr>
                <w:rFonts w:ascii="宋体" w:hAnsi="宋体"/>
                <w:sz w:val="24"/>
              </w:rPr>
            </w:pPr>
            <w:r>
              <w:rPr>
                <w:rFonts w:hint="eastAsia" w:ascii="宋体" w:hAnsi="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jc w:val="center"/>
        </w:trPr>
        <w:tc>
          <w:tcPr>
            <w:tcW w:w="668" w:type="dxa"/>
            <w:vAlign w:val="center"/>
          </w:tcPr>
          <w:p>
            <w:pPr>
              <w:spacing w:line="360" w:lineRule="auto"/>
              <w:jc w:val="center"/>
              <w:rPr>
                <w:rFonts w:ascii="宋体" w:hAnsi="宋体"/>
                <w:sz w:val="24"/>
              </w:rPr>
            </w:pPr>
            <w:r>
              <w:rPr>
                <w:rFonts w:hint="eastAsia" w:ascii="宋体" w:hAnsi="宋体"/>
                <w:sz w:val="24"/>
              </w:rPr>
              <w:t>10</w:t>
            </w:r>
          </w:p>
        </w:tc>
        <w:tc>
          <w:tcPr>
            <w:tcW w:w="3306" w:type="dxa"/>
            <w:vAlign w:val="center"/>
          </w:tcPr>
          <w:p>
            <w:pPr>
              <w:spacing w:line="360" w:lineRule="auto"/>
              <w:rPr>
                <w:rFonts w:ascii="宋体" w:hAnsi="宋体"/>
                <w:sz w:val="24"/>
              </w:rPr>
            </w:pPr>
            <w:r>
              <w:rPr>
                <w:rFonts w:hint="eastAsia" w:ascii="宋体" w:hAnsi="宋体"/>
                <w:sz w:val="24"/>
              </w:rPr>
              <w:t>作为总承包人经历年数</w:t>
            </w:r>
          </w:p>
        </w:tc>
        <w:tc>
          <w:tcPr>
            <w:tcW w:w="5158" w:type="dxa"/>
            <w:gridSpan w:val="2"/>
            <w:vAlign w:val="top"/>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jc w:val="center"/>
        </w:trPr>
        <w:tc>
          <w:tcPr>
            <w:tcW w:w="668" w:type="dxa"/>
            <w:vAlign w:val="center"/>
          </w:tcPr>
          <w:p>
            <w:pPr>
              <w:spacing w:line="360" w:lineRule="auto"/>
              <w:jc w:val="center"/>
              <w:rPr>
                <w:rFonts w:ascii="宋体" w:hAnsi="宋体"/>
                <w:sz w:val="24"/>
              </w:rPr>
            </w:pPr>
            <w:r>
              <w:rPr>
                <w:rFonts w:hint="eastAsia" w:ascii="宋体" w:hAnsi="宋体"/>
                <w:sz w:val="24"/>
              </w:rPr>
              <w:t>11</w:t>
            </w:r>
          </w:p>
        </w:tc>
        <w:tc>
          <w:tcPr>
            <w:tcW w:w="3306" w:type="dxa"/>
            <w:vAlign w:val="center"/>
          </w:tcPr>
          <w:p>
            <w:pPr>
              <w:spacing w:line="360" w:lineRule="auto"/>
              <w:rPr>
                <w:rFonts w:ascii="宋体" w:hAnsi="宋体"/>
                <w:sz w:val="24"/>
              </w:rPr>
            </w:pPr>
            <w:r>
              <w:rPr>
                <w:rFonts w:hint="eastAsia" w:ascii="宋体" w:hAnsi="宋体"/>
                <w:sz w:val="24"/>
              </w:rPr>
              <w:t>作为分包人经历年数</w:t>
            </w:r>
          </w:p>
        </w:tc>
        <w:tc>
          <w:tcPr>
            <w:tcW w:w="5158" w:type="dxa"/>
            <w:gridSpan w:val="2"/>
            <w:vAlign w:val="top"/>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2" w:hRule="atLeast"/>
          <w:jc w:val="center"/>
        </w:trPr>
        <w:tc>
          <w:tcPr>
            <w:tcW w:w="668" w:type="dxa"/>
            <w:vAlign w:val="center"/>
          </w:tcPr>
          <w:p>
            <w:pPr>
              <w:spacing w:line="360" w:lineRule="auto"/>
              <w:jc w:val="center"/>
              <w:rPr>
                <w:rFonts w:ascii="宋体" w:hAnsi="宋体"/>
                <w:sz w:val="24"/>
              </w:rPr>
            </w:pPr>
            <w:r>
              <w:rPr>
                <w:rFonts w:hint="eastAsia" w:ascii="宋体" w:hAnsi="宋体"/>
                <w:sz w:val="24"/>
              </w:rPr>
              <w:t>12</w:t>
            </w:r>
          </w:p>
        </w:tc>
        <w:tc>
          <w:tcPr>
            <w:tcW w:w="8464" w:type="dxa"/>
            <w:gridSpan w:val="3"/>
            <w:vAlign w:val="center"/>
          </w:tcPr>
          <w:p>
            <w:pPr>
              <w:spacing w:line="360" w:lineRule="auto"/>
              <w:rPr>
                <w:rFonts w:ascii="宋体" w:hAnsi="宋体"/>
                <w:sz w:val="24"/>
              </w:rPr>
            </w:pPr>
            <w:r>
              <w:rPr>
                <w:rFonts w:hint="eastAsia" w:ascii="宋体" w:hAnsi="宋体"/>
                <w:sz w:val="24"/>
              </w:rPr>
              <w:t>其他需要说明的情况</w:t>
            </w:r>
          </w:p>
        </w:tc>
      </w:tr>
    </w:tbl>
    <w:p>
      <w:pPr>
        <w:spacing w:line="360" w:lineRule="auto"/>
        <w:jc w:val="center"/>
        <w:rPr>
          <w:rFonts w:ascii="宋体" w:hAnsi="宋体"/>
          <w:b/>
          <w:bCs/>
          <w:sz w:val="28"/>
          <w:szCs w:val="28"/>
        </w:rPr>
      </w:pPr>
    </w:p>
    <w:p>
      <w:pPr>
        <w:spacing w:line="360" w:lineRule="auto"/>
        <w:jc w:val="center"/>
        <w:rPr>
          <w:rFonts w:ascii="宋体" w:hAnsi="宋体"/>
          <w:b/>
          <w:bCs/>
          <w:sz w:val="28"/>
          <w:szCs w:val="28"/>
        </w:rPr>
      </w:pPr>
    </w:p>
    <w:p>
      <w:pPr>
        <w:spacing w:line="360" w:lineRule="auto"/>
        <w:rPr>
          <w:rFonts w:ascii="宋体" w:hAnsi="宋体"/>
          <w:b/>
          <w:bCs/>
          <w:sz w:val="28"/>
          <w:szCs w:val="28"/>
        </w:rPr>
      </w:pPr>
    </w:p>
    <w:p>
      <w:pPr>
        <w:spacing w:line="360" w:lineRule="auto"/>
        <w:jc w:val="center"/>
        <w:rPr>
          <w:rFonts w:ascii="宋体" w:hAnsi="宋体"/>
          <w:b/>
          <w:bCs/>
          <w:sz w:val="28"/>
          <w:szCs w:val="28"/>
        </w:rPr>
      </w:pPr>
      <w:r>
        <w:rPr>
          <w:rFonts w:hint="eastAsia" w:ascii="宋体" w:hAnsi="宋体"/>
          <w:b/>
          <w:bCs/>
          <w:sz w:val="28"/>
          <w:szCs w:val="28"/>
        </w:rPr>
        <w:t>（2）近三年类似工程情况</w:t>
      </w:r>
    </w:p>
    <w:p>
      <w:pPr>
        <w:spacing w:line="360" w:lineRule="auto"/>
        <w:rPr>
          <w:rFonts w:ascii="宋体" w:hAnsi="宋体"/>
          <w:sz w:val="24"/>
        </w:rPr>
      </w:pPr>
      <w:r>
        <w:rPr>
          <w:rFonts w:hint="eastAsia" w:ascii="宋体" w:hAnsi="宋体"/>
          <w:sz w:val="24"/>
          <w:u w:val="single"/>
        </w:rPr>
        <w:t xml:space="preserve">                                   </w:t>
      </w:r>
    </w:p>
    <w:p>
      <w:pPr>
        <w:spacing w:line="360" w:lineRule="auto"/>
        <w:ind w:left="821" w:hanging="820" w:hangingChars="342"/>
        <w:rPr>
          <w:rFonts w:ascii="宋体" w:hAnsi="宋体"/>
          <w:sz w:val="24"/>
        </w:rPr>
      </w:pPr>
      <w:r>
        <w:rPr>
          <w:rFonts w:hint="eastAsia" w:ascii="宋体" w:hAnsi="宋体"/>
          <w:sz w:val="24"/>
        </w:rPr>
        <w:t>注：1、对于已完类似工程，投标人应提供收到的中标通知书或双方签订的承包合同以及工程竣工验收证明。</w:t>
      </w:r>
    </w:p>
    <w:p>
      <w:pPr>
        <w:spacing w:line="360" w:lineRule="auto"/>
        <w:ind w:left="821" w:hanging="820" w:hangingChars="342"/>
        <w:rPr>
          <w:rFonts w:ascii="宋体" w:hAnsi="宋体"/>
          <w:sz w:val="24"/>
        </w:rPr>
      </w:pPr>
      <w:r>
        <w:rPr>
          <w:rFonts w:hint="eastAsia" w:ascii="宋体" w:hAnsi="宋体"/>
          <w:sz w:val="24"/>
        </w:rPr>
        <w:t xml:space="preserve">    2、 投标人应列出近三年已完类似工程情况（包括总工程和分包工程），如有隐瞒，一经查实将导致其投标被拒绝。</w:t>
      </w:r>
    </w:p>
    <w:p>
      <w:pPr>
        <w:spacing w:line="360" w:lineRule="auto"/>
        <w:jc w:val="both"/>
        <w:rPr>
          <w:rFonts w:ascii="宋体" w:hAnsi="宋体"/>
          <w:b/>
          <w:bCs/>
          <w:sz w:val="28"/>
          <w:szCs w:val="28"/>
        </w:rPr>
      </w:pPr>
      <w:r>
        <w:rPr>
          <w:rFonts w:hint="eastAsia" w:ascii="宋体" w:hAnsi="宋体"/>
          <w:b/>
          <w:bCs/>
          <w:sz w:val="28"/>
          <w:szCs w:val="28"/>
        </w:rPr>
        <w:t>（3）其他资料</w:t>
      </w:r>
    </w:p>
    <w:p>
      <w:pPr>
        <w:spacing w:line="360" w:lineRule="auto"/>
        <w:rPr>
          <w:rFonts w:ascii="宋体" w:hAnsi="宋体"/>
          <w:sz w:val="24"/>
        </w:rPr>
      </w:pPr>
      <w:r>
        <w:rPr>
          <w:rFonts w:hint="eastAsia" w:hAnsi="宋体"/>
          <w:sz w:val="24"/>
          <w:lang w:val="en-US" w:eastAsia="zh-CN"/>
        </w:rPr>
        <w:t xml:space="preserve">    </w:t>
      </w:r>
      <w:r>
        <w:rPr>
          <w:rFonts w:hint="eastAsia" w:ascii="宋体" w:hAnsi="宋体"/>
          <w:sz w:val="24"/>
        </w:rPr>
        <w:t>标文件评标办法章节、招标人要求提交的其他资料:</w:t>
      </w:r>
    </w:p>
    <w:p>
      <w:pPr>
        <w:spacing w:line="360" w:lineRule="auto"/>
        <w:rPr>
          <w:rFonts w:ascii="宋体" w:hAnsi="宋体"/>
          <w:sz w:val="24"/>
        </w:rPr>
      </w:pPr>
      <w:r>
        <w:rPr>
          <w:rFonts w:hint="eastAsia" w:hAnsi="宋体"/>
          <w:sz w:val="24"/>
          <w:lang w:val="en-US" w:eastAsia="zh-CN"/>
        </w:rPr>
        <w:t xml:space="preserve">    </w:t>
      </w:r>
      <w:r>
        <w:rPr>
          <w:rFonts w:hint="eastAsia" w:ascii="宋体" w:hAnsi="宋体"/>
          <w:sz w:val="24"/>
        </w:rPr>
        <w:t>若附其他文件，请列表说明</w:t>
      </w:r>
      <w:r>
        <w:rPr>
          <w:rFonts w:hint="eastAsia" w:hAnsi="宋体"/>
          <w:sz w:val="24"/>
          <w:lang w:eastAsia="zh-CN"/>
        </w:rPr>
        <w:t>。</w:t>
      </w:r>
      <w:r>
        <w:rPr>
          <w:rFonts w:hint="eastAsia" w:ascii="宋体" w:hAnsi="宋体"/>
          <w:sz w:val="24"/>
        </w:rPr>
        <w:t>投标人不应在其投标文件中附有宣传性材料，这些材料在评审时将不被考虑。</w:t>
      </w:r>
    </w:p>
    <w:p>
      <w:pPr>
        <w:spacing w:line="360" w:lineRule="auto"/>
        <w:ind w:firstLine="420" w:firstLineChars="200"/>
        <w:rPr>
          <w:rFonts w:hAnsi="宋体"/>
          <w:szCs w:val="24"/>
          <w:lang w:val="en-US"/>
        </w:rPr>
      </w:pPr>
      <w:r>
        <w:rPr>
          <w:rFonts w:hint="eastAsia" w:hAnsi="宋体"/>
          <w:lang w:val="en-US" w:eastAsia="zh-CN"/>
        </w:rPr>
        <w:t xml:space="preserve"> </w:t>
      </w:r>
      <w:r>
        <w:rPr>
          <w:rFonts w:hint="eastAsia" w:hAnsi="宋体"/>
          <w:szCs w:val="24"/>
          <w:lang w:val="en-US" w:eastAsia="zh-CN"/>
        </w:rPr>
        <w:t xml:space="preserve"> </w:t>
      </w:r>
    </w:p>
    <w:p>
      <w:pPr/>
    </w:p>
    <w:sectPr>
      <w:headerReference r:id="rId4" w:type="first"/>
      <w:footerReference r:id="rId6" w:type="first"/>
      <w:headerReference r:id="rId3" w:type="default"/>
      <w:footerReference r:id="rId5" w:type="default"/>
      <w:pgSz w:w="11906" w:h="16838"/>
      <w:pgMar w:top="1701" w:right="1474" w:bottom="1644" w:left="1531"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00002FF" w:usb1="4000ACFF" w:usb2="00000001" w:usb3="00000000" w:csb0="2000019F" w:csb1="0000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E00002FF" w:usb1="400004FF" w:usb2="00000000" w:usb3="00000000" w:csb0="2000019F" w:csb1="00000000"/>
  </w:font>
  <w:font w:name="Calibri">
    <w:panose1 w:val="020F0502020204030204"/>
    <w:charset w:val="00"/>
    <w:family w:val="modern"/>
    <w:pitch w:val="default"/>
    <w:sig w:usb0="E00002FF" w:usb1="4000ACFF" w:usb2="00000001" w:usb3="00000000" w:csb0="2000019F" w:csb1="00000000"/>
  </w:font>
  <w:font w:name="Arial">
    <w:panose1 w:val="020B0604020202020204"/>
    <w:charset w:val="01"/>
    <w:family w:val="modern"/>
    <w:pitch w:val="default"/>
    <w:sig w:usb0="E0002AFF" w:usb1="C0007843" w:usb2="00000009" w:usb3="00000000" w:csb0="400001FF" w:csb1="FFFF0000"/>
  </w:font>
  <w:font w:name="Courier New">
    <w:panose1 w:val="02070309020205020404"/>
    <w:charset w:val="01"/>
    <w:family w:val="roman"/>
    <w:pitch w:val="default"/>
    <w:sig w:usb0="E0002A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Arial Black">
    <w:panose1 w:val="020B0A04020102020204"/>
    <w:charset w:val="00"/>
    <w:family w:val="swiss"/>
    <w:pitch w:val="default"/>
    <w:sig w:usb0="00000287" w:usb1="00000000" w:usb2="00000000" w:usb3="00000000" w:csb0="2000009F" w:csb1="DFD70000"/>
  </w:font>
  <w:font w:name="微软简标宋">
    <w:altName w:val="宋体"/>
    <w:panose1 w:val="00000000000000000000"/>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华文彩云">
    <w:panose1 w:val="02010800040101010101"/>
    <w:charset w:val="86"/>
    <w:family w:val="auto"/>
    <w:pitch w:val="default"/>
    <w:sig w:usb0="00000001" w:usb1="080F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swiss"/>
    <w:pitch w:val="default"/>
    <w:sig w:usb0="00000000" w:usb1="00000000" w:usb2="00000010" w:usb3="00000000" w:csb0="00040000" w:csb1="00000000"/>
  </w:font>
  <w:font w:name="Tahoma">
    <w:panose1 w:val="020B0604030504040204"/>
    <w:charset w:val="00"/>
    <w:family w:val="decorative"/>
    <w:pitch w:val="default"/>
    <w:sig w:usb0="E1002EFF" w:usb1="C000605B" w:usb2="00000029" w:usb3="00000000" w:csb0="200101FF" w:csb1="20280000"/>
  </w:font>
  <w:font w:name="Arial Black">
    <w:panose1 w:val="020B0A04020102020204"/>
    <w:charset w:val="00"/>
    <w:family w:val="decorative"/>
    <w:pitch w:val="default"/>
    <w:sig w:usb0="00000287" w:usb1="00000000" w:usb2="00000000" w:usb3="00000000" w:csb0="2000009F" w:csb1="DFD70000"/>
  </w:font>
  <w:font w:name="仿宋_GB2312">
    <w:altName w:val="仿宋"/>
    <w:panose1 w:val="02010609030101010101"/>
    <w:charset w:val="86"/>
    <w:family w:val="swiss"/>
    <w:pitch w:val="default"/>
    <w:sig w:usb0="00000000" w:usb1="00000000" w:usb2="00000000" w:usb3="00000000" w:csb0="00040000" w:csb1="00000000"/>
  </w:font>
  <w:font w:name="仿宋">
    <w:panose1 w:val="02010609060101010101"/>
    <w:charset w:val="86"/>
    <w:family w:val="swiss"/>
    <w:pitch w:val="default"/>
    <w:sig w:usb0="800002BF" w:usb1="38CF7CFA" w:usb2="00000016" w:usb3="00000000" w:csb0="00040001" w:csb1="00000000"/>
  </w:font>
  <w:font w:name="楷体">
    <w:panose1 w:val="02010609060101010101"/>
    <w:charset w:val="86"/>
    <w:family w:val="swiss"/>
    <w:pitch w:val="default"/>
    <w:sig w:usb0="800002BF" w:usb1="38CF7CFA" w:usb2="00000016" w:usb3="00000000" w:csb0="00040001" w:csb1="00000000"/>
  </w:font>
  <w:font w:name="楷体_GB2312">
    <w:altName w:val="楷体"/>
    <w:panose1 w:val="02010609030101010101"/>
    <w:charset w:val="86"/>
    <w:family w:val="decorative"/>
    <w:pitch w:val="default"/>
    <w:sig w:usb0="00000000" w:usb1="00000000" w:usb2="00000010" w:usb3="00000000" w:csb0="00040000" w:csb1="00000000"/>
  </w:font>
  <w:font w:name="Tahoma">
    <w:panose1 w:val="020B0604030504040204"/>
    <w:charset w:val="00"/>
    <w:family w:val="roman"/>
    <w:pitch w:val="default"/>
    <w:sig w:usb0="E1002EFF" w:usb1="C000605B" w:usb2="00000029" w:usb3="00000000" w:csb0="200101FF" w:csb1="20280000"/>
  </w:font>
  <w:font w:name="Arial Black">
    <w:panose1 w:val="020B0A04020102020204"/>
    <w:charset w:val="00"/>
    <w:family w:val="roman"/>
    <w:pitch w:val="default"/>
    <w:sig w:usb0="00000287" w:usb1="00000000" w:usb2="00000000" w:usb3="00000000" w:csb0="2000009F" w:csb1="DFD70000"/>
  </w:font>
  <w:font w:name="仿宋_GB2312">
    <w:altName w:val="仿宋"/>
    <w:panose1 w:val="02010609030101010101"/>
    <w:charset w:val="86"/>
    <w:family w:val="decorative"/>
    <w:pitch w:val="default"/>
    <w:sig w:usb0="00000000" w:usb1="00000000" w:usb2="00000000" w:usb3="00000000" w:csb0="00040000" w:csb1="00000000"/>
  </w:font>
  <w:font w:name="仿宋">
    <w:panose1 w:val="02010609060101010101"/>
    <w:charset w:val="86"/>
    <w:family w:val="decorative"/>
    <w:pitch w:val="default"/>
    <w:sig w:usb0="800002BF" w:usb1="38CF7CFA" w:usb2="00000016" w:usb3="00000000" w:csb0="00040001" w:csb1="00000000"/>
  </w:font>
  <w:font w:name="楷体">
    <w:panose1 w:val="02010609060101010101"/>
    <w:charset w:val="86"/>
    <w:family w:val="decorative"/>
    <w:pitch w:val="default"/>
    <w:sig w:usb0="800002BF" w:usb1="38CF7CFA" w:usb2="00000016" w:usb3="00000000" w:csb0="00040001" w:csb1="00000000"/>
  </w:font>
  <w:font w:name="楷体_GB2312">
    <w:altName w:val="楷体"/>
    <w:panose1 w:val="02010609030101010101"/>
    <w:charset w:val="86"/>
    <w:family w:val="roman"/>
    <w:pitch w:val="default"/>
    <w:sig w:usb0="00000000" w:usb1="00000000" w:usb2="00000010" w:usb3="00000000" w:csb0="00040000" w:csb1="00000000"/>
  </w:font>
  <w:font w:name="Tahoma">
    <w:panose1 w:val="020B0604030504040204"/>
    <w:charset w:val="00"/>
    <w:family w:val="modern"/>
    <w:pitch w:val="default"/>
    <w:sig w:usb0="E1002EFF" w:usb1="C000605B" w:usb2="00000029" w:usb3="00000000" w:csb0="200101FF" w:csb1="20280000"/>
  </w:font>
  <w:font w:name="Arial Black">
    <w:panose1 w:val="020B0A04020102020204"/>
    <w:charset w:val="00"/>
    <w:family w:val="modern"/>
    <w:pitch w:val="default"/>
    <w:sig w:usb0="00000287" w:usb1="00000000" w:usb2="00000000" w:usb3="00000000" w:csb0="2000009F" w:csb1="DFD70000"/>
  </w:font>
  <w:font w:name="仿宋_GB2312">
    <w:altName w:val="仿宋"/>
    <w:panose1 w:val="02010609030101010101"/>
    <w:charset w:val="86"/>
    <w:family w:val="roman"/>
    <w:pitch w:val="default"/>
    <w:sig w:usb0="00000000" w:usb1="00000000" w:usb2="00000000" w:usb3="00000000" w:csb0="00040000" w:csb1="00000000"/>
  </w:font>
  <w:font w:name="仿宋">
    <w:panose1 w:val="02010609060101010101"/>
    <w:charset w:val="86"/>
    <w:family w:val="roman"/>
    <w:pitch w:val="default"/>
    <w:sig w:usb0="800002BF" w:usb1="38CF7CFA" w:usb2="00000016" w:usb3="00000000" w:csb0="00040001" w:csb1="00000000"/>
  </w:font>
  <w:font w:name="楷体">
    <w:panose1 w:val="02010609060101010101"/>
    <w:charset w:val="86"/>
    <w:family w:val="roma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华文中宋">
    <w:panose1 w:val="02010600040101010101"/>
    <w:charset w:val="86"/>
    <w:family w:val="auto"/>
    <w:pitch w:val="default"/>
    <w:sig w:usb0="00000287" w:usb1="080F0000" w:usb2="00000000" w:usb3="00000000" w:csb0="0004009F" w:csb1="DFD70000"/>
  </w:font>
  <w:font w:name="Courier New">
    <w:panose1 w:val="02070309020205020404"/>
    <w:charset w:val="00"/>
    <w:family w:val="roman"/>
    <w:pitch w:val="default"/>
    <w:sig w:usb0="E0002AFF" w:usb1="C0007843" w:usb2="00000009" w:usb3="00000000" w:csb0="400001FF" w:csb1="FFFF0000"/>
  </w:font>
  <w:font w:name="黑体">
    <w:panose1 w:val="02010609060101010101"/>
    <w:charset w:val="86"/>
    <w:family w:val="roman"/>
    <w:pitch w:val="default"/>
    <w:sig w:usb0="800002BF" w:usb1="38CF7CFA" w:usb2="00000016" w:usb3="00000000" w:csb0="00040001" w:csb1="00000000"/>
  </w:font>
  <w:font w:name="Arial">
    <w:panose1 w:val="020B0604020202020204"/>
    <w:charset w:val="00"/>
    <w:family w:val="modern"/>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黑体">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A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w:rPr>
        <w:rFonts w:hint="eastAsia"/>
        <w:b/>
        <w:kern w:val="0"/>
        <w:sz w:val="21"/>
        <w:szCs w:val="21"/>
      </w:rPr>
      <w:t xml:space="preserve">第 </w:t>
    </w:r>
    <w:r>
      <w:rPr>
        <w:b/>
        <w:kern w:val="0"/>
        <w:sz w:val="21"/>
        <w:szCs w:val="21"/>
      </w:rPr>
      <w:fldChar w:fldCharType="begin"/>
    </w:r>
    <w:r>
      <w:rPr>
        <w:b/>
        <w:kern w:val="0"/>
        <w:sz w:val="21"/>
        <w:szCs w:val="21"/>
      </w:rPr>
      <w:instrText xml:space="preserve"> PAGE </w:instrText>
    </w:r>
    <w:r>
      <w:rPr>
        <w:b/>
        <w:kern w:val="0"/>
        <w:sz w:val="21"/>
        <w:szCs w:val="21"/>
      </w:rPr>
      <w:fldChar w:fldCharType="separate"/>
    </w:r>
    <w:r>
      <w:rPr>
        <w:b/>
        <w:kern w:val="0"/>
        <w:sz w:val="21"/>
        <w:szCs w:val="21"/>
      </w:rPr>
      <w:t>9</w:t>
    </w:r>
    <w:r>
      <w:rPr>
        <w:b/>
        <w:kern w:val="0"/>
        <w:sz w:val="21"/>
        <w:szCs w:val="21"/>
      </w:rPr>
      <w:fldChar w:fldCharType="end"/>
    </w:r>
    <w:r>
      <w:rPr>
        <w:rFonts w:hint="eastAsia"/>
        <w:b/>
        <w:kern w:val="0"/>
        <w:sz w:val="21"/>
        <w:szCs w:val="21"/>
      </w:rPr>
      <w:t xml:space="preserve"> 页 共 </w:t>
    </w:r>
    <w:r>
      <w:rPr>
        <w:b/>
        <w:kern w:val="0"/>
        <w:sz w:val="21"/>
        <w:szCs w:val="21"/>
      </w:rPr>
      <w:fldChar w:fldCharType="begin"/>
    </w:r>
    <w:r>
      <w:rPr>
        <w:b/>
        <w:kern w:val="0"/>
        <w:sz w:val="21"/>
        <w:szCs w:val="21"/>
      </w:rPr>
      <w:instrText xml:space="preserve"> NUMPAGES </w:instrText>
    </w:r>
    <w:r>
      <w:rPr>
        <w:b/>
        <w:kern w:val="0"/>
        <w:sz w:val="21"/>
        <w:szCs w:val="21"/>
      </w:rPr>
      <w:fldChar w:fldCharType="separate"/>
    </w:r>
    <w:r>
      <w:rPr>
        <w:b/>
        <w:kern w:val="0"/>
        <w:sz w:val="21"/>
        <w:szCs w:val="21"/>
      </w:rPr>
      <w:t>71</w:t>
    </w:r>
    <w:r>
      <w:rPr>
        <w:b/>
        <w:kern w:val="0"/>
        <w:sz w:val="21"/>
        <w:szCs w:val="21"/>
      </w:rPr>
      <w:fldChar w:fldCharType="end"/>
    </w:r>
    <w:r>
      <w:rPr>
        <w:rFonts w:hint="eastAsia"/>
        <w:b/>
        <w:kern w:val="0"/>
        <w:sz w:val="21"/>
        <w:szCs w:val="21"/>
      </w:rPr>
      <w:t xml:space="preserve"> 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w:rPr>
        <w:rFonts w:hint="eastAsia"/>
        <w:b/>
        <w:kern w:val="0"/>
        <w:sz w:val="21"/>
        <w:szCs w:val="21"/>
      </w:rPr>
      <w:t xml:space="preserve">第 </w:t>
    </w:r>
    <w:r>
      <w:rPr>
        <w:b/>
        <w:kern w:val="0"/>
        <w:sz w:val="21"/>
        <w:szCs w:val="21"/>
      </w:rPr>
      <w:fldChar w:fldCharType="begin"/>
    </w:r>
    <w:r>
      <w:rPr>
        <w:b/>
        <w:kern w:val="0"/>
        <w:sz w:val="21"/>
        <w:szCs w:val="21"/>
      </w:rPr>
      <w:instrText xml:space="preserve"> PAGE </w:instrText>
    </w:r>
    <w:r>
      <w:rPr>
        <w:b/>
        <w:kern w:val="0"/>
        <w:sz w:val="21"/>
        <w:szCs w:val="21"/>
      </w:rPr>
      <w:fldChar w:fldCharType="separate"/>
    </w:r>
    <w:r>
      <w:rPr>
        <w:b/>
        <w:kern w:val="0"/>
        <w:sz w:val="21"/>
        <w:szCs w:val="21"/>
      </w:rPr>
      <w:t>1</w:t>
    </w:r>
    <w:r>
      <w:rPr>
        <w:b/>
        <w:kern w:val="0"/>
        <w:sz w:val="21"/>
        <w:szCs w:val="21"/>
      </w:rPr>
      <w:fldChar w:fldCharType="end"/>
    </w:r>
    <w:r>
      <w:rPr>
        <w:rFonts w:hint="eastAsia"/>
        <w:b/>
        <w:kern w:val="0"/>
        <w:sz w:val="21"/>
        <w:szCs w:val="21"/>
      </w:rPr>
      <w:t xml:space="preserve"> 页 共 </w:t>
    </w:r>
    <w:r>
      <w:rPr>
        <w:b/>
        <w:kern w:val="0"/>
        <w:sz w:val="21"/>
        <w:szCs w:val="21"/>
      </w:rPr>
      <w:fldChar w:fldCharType="begin"/>
    </w:r>
    <w:r>
      <w:rPr>
        <w:b/>
        <w:kern w:val="0"/>
        <w:sz w:val="21"/>
        <w:szCs w:val="21"/>
      </w:rPr>
      <w:instrText xml:space="preserve"> NUMPAGES </w:instrText>
    </w:r>
    <w:r>
      <w:rPr>
        <w:b/>
        <w:kern w:val="0"/>
        <w:sz w:val="21"/>
        <w:szCs w:val="21"/>
      </w:rPr>
      <w:fldChar w:fldCharType="separate"/>
    </w:r>
    <w:r>
      <w:rPr>
        <w:b/>
        <w:kern w:val="0"/>
        <w:sz w:val="21"/>
        <w:szCs w:val="21"/>
      </w:rPr>
      <w:t>71</w:t>
    </w:r>
    <w:r>
      <w:rPr>
        <w:b/>
        <w:kern w:val="0"/>
        <w:sz w:val="21"/>
        <w:szCs w:val="21"/>
      </w:rPr>
      <w:fldChar w:fldCharType="end"/>
    </w:r>
    <w:r>
      <w:rPr>
        <w:rFonts w:hint="eastAsia"/>
        <w:b/>
        <w:kern w:val="0"/>
        <w:sz w:val="21"/>
        <w:szCs w:val="21"/>
      </w:rPr>
      <w:t xml:space="preserve"> 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both"/>
      <w:rPr>
        <w:rFonts w:hAnsi="宋体"/>
        <w:b/>
        <w:i/>
        <w:color w:val="0000FF"/>
        <w:sz w:val="24"/>
      </w:rPr>
    </w:pPr>
    <w:r>
      <w:rPr>
        <w:rFonts w:hint="eastAsia"/>
        <w:lang w:eastAsia="zh-CN"/>
      </w:rPr>
      <w:t>中共安徽省委党校（</w:t>
    </w:r>
    <w:r>
      <w:rPr>
        <w:rFonts w:hint="eastAsia"/>
      </w:rPr>
      <w:t>安徽</w:t>
    </w:r>
    <w:r>
      <w:rPr>
        <w:rFonts w:hint="eastAsia"/>
        <w:lang w:eastAsia="zh-CN"/>
      </w:rPr>
      <w:t>行政学院）招标文件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both"/>
    </w:pPr>
    <w:r>
      <w:rPr>
        <w:rFonts w:hint="eastAsia"/>
        <w:lang w:eastAsia="zh-CN"/>
      </w:rPr>
      <w:t>中共安徽省委党校（</w:t>
    </w:r>
    <w:r>
      <w:rPr>
        <w:rFonts w:hint="eastAsia"/>
      </w:rPr>
      <w:t>安徽</w:t>
    </w:r>
    <w:r>
      <w:rPr>
        <w:rFonts w:hint="eastAsia"/>
        <w:lang w:eastAsia="zh-CN"/>
      </w:rPr>
      <w:t>行政学院）招标文件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92422037">
    <w:nsid w:val="0B782095"/>
    <w:multiLevelType w:val="multilevel"/>
    <w:tmpl w:val="0B782095"/>
    <w:lvl w:ilvl="0" w:tentative="1">
      <w:start w:val="1"/>
      <w:numFmt w:val="chineseCountingThousand"/>
      <w:lvlText w:val="%1."/>
      <w:lvlJc w:val="left"/>
      <w:pPr>
        <w:tabs>
          <w:tab w:val="left" w:pos="840"/>
        </w:tabs>
        <w:ind w:left="840" w:hanging="420"/>
      </w:pPr>
      <w:rPr>
        <w:rFonts w:hint="eastAsia"/>
      </w:rPr>
    </w:lvl>
    <w:lvl w:ilvl="1" w:tentative="1">
      <w:start w:val="1"/>
      <w:numFmt w:val="lowerLetter"/>
      <w:lvlText w:val="%2)"/>
      <w:lvlJc w:val="left"/>
      <w:pPr>
        <w:tabs>
          <w:tab w:val="left" w:pos="220"/>
        </w:tabs>
        <w:ind w:left="220" w:hanging="420"/>
      </w:pPr>
    </w:lvl>
    <w:lvl w:ilvl="2" w:tentative="1">
      <w:start w:val="1"/>
      <w:numFmt w:val="lowerRoman"/>
      <w:lvlText w:val="%3."/>
      <w:lvlJc w:val="right"/>
      <w:pPr>
        <w:tabs>
          <w:tab w:val="left" w:pos="640"/>
        </w:tabs>
        <w:ind w:left="640" w:hanging="420"/>
      </w:pPr>
    </w:lvl>
    <w:lvl w:ilvl="3" w:tentative="1">
      <w:start w:val="1"/>
      <w:numFmt w:val="decimal"/>
      <w:lvlText w:val="%4."/>
      <w:lvlJc w:val="left"/>
      <w:pPr>
        <w:tabs>
          <w:tab w:val="left" w:pos="1060"/>
        </w:tabs>
        <w:ind w:left="1060" w:hanging="420"/>
      </w:pPr>
    </w:lvl>
    <w:lvl w:ilvl="4" w:tentative="1">
      <w:start w:val="1"/>
      <w:numFmt w:val="lowerLetter"/>
      <w:lvlText w:val="%5)"/>
      <w:lvlJc w:val="left"/>
      <w:pPr>
        <w:tabs>
          <w:tab w:val="left" w:pos="1480"/>
        </w:tabs>
        <w:ind w:left="1480" w:hanging="420"/>
      </w:pPr>
    </w:lvl>
    <w:lvl w:ilvl="5" w:tentative="1">
      <w:start w:val="1"/>
      <w:numFmt w:val="lowerRoman"/>
      <w:lvlText w:val="%6."/>
      <w:lvlJc w:val="right"/>
      <w:pPr>
        <w:tabs>
          <w:tab w:val="left" w:pos="1900"/>
        </w:tabs>
        <w:ind w:left="1900" w:hanging="420"/>
      </w:pPr>
    </w:lvl>
    <w:lvl w:ilvl="6" w:tentative="1">
      <w:start w:val="1"/>
      <w:numFmt w:val="decimal"/>
      <w:lvlText w:val="%7."/>
      <w:lvlJc w:val="left"/>
      <w:pPr>
        <w:tabs>
          <w:tab w:val="left" w:pos="2320"/>
        </w:tabs>
        <w:ind w:left="2320" w:hanging="420"/>
      </w:pPr>
    </w:lvl>
    <w:lvl w:ilvl="7" w:tentative="1">
      <w:start w:val="1"/>
      <w:numFmt w:val="lowerLetter"/>
      <w:lvlText w:val="%8)"/>
      <w:lvlJc w:val="left"/>
      <w:pPr>
        <w:tabs>
          <w:tab w:val="left" w:pos="2740"/>
        </w:tabs>
        <w:ind w:left="2740" w:hanging="420"/>
      </w:pPr>
    </w:lvl>
    <w:lvl w:ilvl="8" w:tentative="1">
      <w:start w:val="1"/>
      <w:numFmt w:val="lowerRoman"/>
      <w:lvlText w:val="%9."/>
      <w:lvlJc w:val="right"/>
      <w:pPr>
        <w:tabs>
          <w:tab w:val="left" w:pos="3160"/>
        </w:tabs>
        <w:ind w:left="3160" w:hanging="420"/>
      </w:pPr>
    </w:lvl>
  </w:abstractNum>
  <w:abstractNum w:abstractNumId="1498392250">
    <w:nsid w:val="594FA6BA"/>
    <w:multiLevelType w:val="singleLevel"/>
    <w:tmpl w:val="594FA6BA"/>
    <w:lvl w:ilvl="0" w:tentative="1">
      <w:start w:val="4"/>
      <w:numFmt w:val="chineseCounting"/>
      <w:suff w:val="space"/>
      <w:lvlText w:val="第%1章"/>
      <w:lvlJc w:val="left"/>
    </w:lvl>
  </w:abstractNum>
  <w:abstractNum w:abstractNumId="154498729">
    <w:nsid w:val="093576A9"/>
    <w:multiLevelType w:val="multilevel"/>
    <w:tmpl w:val="093576A9"/>
    <w:lvl w:ilvl="0" w:tentative="1">
      <w:start w:val="1"/>
      <w:numFmt w:val="chineseCountingThousand"/>
      <w:lvlText w:val="%1."/>
      <w:lvlJc w:val="left"/>
      <w:pPr>
        <w:tabs>
          <w:tab w:val="left" w:pos="1460"/>
        </w:tabs>
        <w:ind w:left="1460" w:hanging="420"/>
      </w:pPr>
      <w:rPr>
        <w:rFonts w:hint="eastAsia"/>
      </w:rPr>
    </w:lvl>
    <w:lvl w:ilvl="1" w:tentative="1">
      <w:start w:val="1"/>
      <w:numFmt w:val="chineseCountingThousand"/>
      <w:lvlText w:val="%2."/>
      <w:lvlJc w:val="left"/>
      <w:pPr>
        <w:tabs>
          <w:tab w:val="left" w:pos="1050"/>
        </w:tabs>
        <w:ind w:left="1050" w:hanging="420"/>
      </w:pPr>
      <w:rPr>
        <w:rFonts w:hint="eastAsia"/>
      </w:rPr>
    </w:lvl>
    <w:lvl w:ilvl="2" w:tentative="1">
      <w:start w:val="1"/>
      <w:numFmt w:val="lowerRoman"/>
      <w:lvlText w:val="%3."/>
      <w:lvlJc w:val="right"/>
      <w:pPr>
        <w:tabs>
          <w:tab w:val="left" w:pos="1260"/>
        </w:tabs>
        <w:ind w:left="1260" w:hanging="420"/>
      </w:p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num w:numId="1">
    <w:abstractNumId w:val="1498392250"/>
  </w:num>
  <w:num w:numId="2">
    <w:abstractNumId w:val="154498729"/>
  </w:num>
  <w:num w:numId="3">
    <w:abstractNumId w:val="1924220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2856D18"/>
    <w:rsid w:val="07E6762B"/>
    <w:rsid w:val="0C007B39"/>
    <w:rsid w:val="10CD4F54"/>
    <w:rsid w:val="149145E2"/>
    <w:rsid w:val="18D46384"/>
    <w:rsid w:val="1A4A48A7"/>
    <w:rsid w:val="217026EA"/>
    <w:rsid w:val="23087DAE"/>
    <w:rsid w:val="355179BB"/>
    <w:rsid w:val="418309EF"/>
    <w:rsid w:val="49DA1E1E"/>
    <w:rsid w:val="52856D18"/>
    <w:rsid w:val="6EA41683"/>
    <w:rsid w:val="7A565306"/>
    <w:rsid w:val="7AC83D25"/>
    <w:rsid w:val="7CA57E2D"/>
    <w:rsid w:val="7DAD531C"/>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beforeLines="0" w:after="330" w:afterLines="0" w:line="576" w:lineRule="auto"/>
      <w:outlineLvl w:val="0"/>
    </w:pPr>
    <w:rPr>
      <w:rFonts w:eastAsia="宋体"/>
      <w:b/>
      <w:bCs/>
      <w:kern w:val="44"/>
      <w:sz w:val="30"/>
      <w:szCs w:val="44"/>
      <w:lang w:val="en-US" w:eastAsia="zh-CN" w:bidi="ar-SA"/>
    </w:rPr>
  </w:style>
  <w:style w:type="character" w:default="1" w:styleId="14">
    <w:name w:val="Default Paragraph Font"/>
    <w:semiHidden/>
    <w:qFormat/>
    <w:uiPriority w:val="0"/>
  </w:style>
  <w:style w:type="table" w:default="1" w:styleId="16">
    <w:name w:val="Normal Table"/>
    <w:semiHidden/>
    <w:qFormat/>
    <w:uiPriority w:val="0"/>
    <w:tblPr>
      <w:tblLayout w:type="fixed"/>
      <w:tblCellMar>
        <w:top w:w="0" w:type="dxa"/>
        <w:left w:w="108" w:type="dxa"/>
        <w:bottom w:w="0" w:type="dxa"/>
        <w:right w:w="108" w:type="dxa"/>
      </w:tblCellMar>
    </w:tblPr>
  </w:style>
  <w:style w:type="paragraph" w:styleId="3">
    <w:name w:val="Normal Indent"/>
    <w:basedOn w:val="1"/>
    <w:qFormat/>
    <w:uiPriority w:val="0"/>
    <w:pPr>
      <w:ind w:firstLine="420" w:firstLineChars="200"/>
    </w:pPr>
    <w:rPr>
      <w:szCs w:val="24"/>
    </w:rPr>
  </w:style>
  <w:style w:type="paragraph" w:styleId="4">
    <w:name w:val="annotation text"/>
    <w:basedOn w:val="1"/>
    <w:qFormat/>
    <w:uiPriority w:val="0"/>
    <w:pPr>
      <w:jc w:val="left"/>
    </w:pPr>
    <w:rPr>
      <w:rFonts w:eastAsia="宋体"/>
      <w:kern w:val="2"/>
      <w:sz w:val="21"/>
      <w:lang w:val="en-US" w:eastAsia="zh-CN" w:bidi="ar-SA"/>
    </w:rPr>
  </w:style>
  <w:style w:type="paragraph" w:styleId="5">
    <w:name w:val="Body Text 3"/>
    <w:basedOn w:val="1"/>
    <w:qFormat/>
    <w:uiPriority w:val="0"/>
    <w:rPr>
      <w:rFonts w:ascii="黑体" w:hAnsi="Arial" w:eastAsia="黑体"/>
      <w:b/>
      <w:sz w:val="28"/>
    </w:rPr>
  </w:style>
  <w:style w:type="paragraph" w:styleId="6">
    <w:name w:val="Body Text"/>
    <w:basedOn w:val="1"/>
    <w:qFormat/>
    <w:uiPriority w:val="0"/>
    <w:rPr>
      <w:rFonts w:ascii="宋体" w:hAnsi="Arial" w:eastAsia="宋体"/>
      <w:kern w:val="2"/>
      <w:sz w:val="28"/>
      <w:lang w:val="en-US" w:eastAsia="zh-CN" w:bidi="ar-SA"/>
    </w:rPr>
  </w:style>
  <w:style w:type="paragraph" w:styleId="7">
    <w:name w:val="Body Text Indent"/>
    <w:basedOn w:val="1"/>
    <w:qFormat/>
    <w:uiPriority w:val="0"/>
    <w:pPr>
      <w:ind w:firstLine="645"/>
    </w:pPr>
    <w:rPr>
      <w:rFonts w:ascii="楷体_GB2312" w:eastAsia="楷体_GB2312"/>
      <w:sz w:val="32"/>
    </w:rPr>
  </w:style>
  <w:style w:type="paragraph" w:styleId="8">
    <w:name w:val="Plain Text"/>
    <w:basedOn w:val="1"/>
    <w:qFormat/>
    <w:uiPriority w:val="0"/>
    <w:rPr>
      <w:rFonts w:ascii="宋体" w:hAnsi="Courier New" w:eastAsia="宋体"/>
      <w:kern w:val="2"/>
      <w:sz w:val="21"/>
      <w:lang w:val="en-US" w:eastAsia="zh-CN" w:bidi="ar-SA"/>
    </w:rPr>
  </w:style>
  <w:style w:type="paragraph" w:styleId="9">
    <w:name w:val="Date"/>
    <w:basedOn w:val="1"/>
    <w:next w:val="1"/>
    <w:qFormat/>
    <w:uiPriority w:val="0"/>
    <w:rPr>
      <w:rFonts w:eastAsia="宋体"/>
      <w:b/>
      <w:kern w:val="2"/>
      <w:sz w:val="28"/>
      <w:lang w:val="en-US" w:eastAsia="zh-CN" w:bidi="ar-SA"/>
    </w:rPr>
  </w:style>
  <w:style w:type="paragraph" w:styleId="10">
    <w:name w:val="footer"/>
    <w:basedOn w:val="1"/>
    <w:qFormat/>
    <w:uiPriority w:val="0"/>
    <w:pPr>
      <w:tabs>
        <w:tab w:val="center" w:pos="4153"/>
        <w:tab w:val="right" w:pos="8306"/>
      </w:tabs>
      <w:snapToGrid w:val="0"/>
      <w:jc w:val="left"/>
    </w:pPr>
    <w:rPr>
      <w:rFonts w:eastAsia="宋体"/>
      <w:kern w:val="2"/>
      <w:sz w:val="18"/>
      <w:lang w:val="en-US" w:eastAsia="zh-CN" w:bidi="ar-SA"/>
    </w:rPr>
  </w:style>
  <w:style w:type="paragraph" w:styleId="11">
    <w:name w:val="header"/>
    <w:basedOn w:val="1"/>
    <w:qFormat/>
    <w:uiPriority w:val="0"/>
    <w:pPr>
      <w:pBdr>
        <w:bottom w:val="single" w:color="auto" w:sz="6" w:space="1"/>
      </w:pBdr>
      <w:tabs>
        <w:tab w:val="center" w:pos="4153"/>
        <w:tab w:val="right" w:pos="8306"/>
      </w:tabs>
      <w:snapToGrid w:val="0"/>
      <w:jc w:val="center"/>
    </w:pPr>
    <w:rPr>
      <w:rFonts w:eastAsia="宋体"/>
      <w:kern w:val="2"/>
      <w:sz w:val="18"/>
      <w:lang w:val="en-US" w:eastAsia="zh-CN" w:bidi="ar-SA"/>
    </w:rPr>
  </w:style>
  <w:style w:type="paragraph" w:styleId="12">
    <w:name w:val="index heading"/>
    <w:basedOn w:val="1"/>
    <w:next w:val="13"/>
    <w:qFormat/>
    <w:uiPriority w:val="0"/>
  </w:style>
  <w:style w:type="paragraph" w:styleId="13">
    <w:name w:val="index 1"/>
    <w:basedOn w:val="1"/>
    <w:next w:val="1"/>
    <w:qFormat/>
    <w:uiPriority w:val="0"/>
    <w:pPr>
      <w:spacing w:line="300" w:lineRule="exact"/>
    </w:pPr>
    <w:rPr>
      <w:rFonts w:ascii="宋体" w:hAnsi="宋体"/>
      <w:b/>
      <w:bCs/>
      <w:szCs w:val="21"/>
    </w:rPr>
  </w:style>
  <w:style w:type="character" w:styleId="15">
    <w:name w:val="Strong"/>
    <w:qFormat/>
    <w:uiPriority w:val="0"/>
    <w:rPr>
      <w:b/>
      <w:bCs/>
    </w:rPr>
  </w:style>
  <w:style w:type="paragraph" w:customStyle="1" w:styleId="17">
    <w:name w:val="xl31"/>
    <w:basedOn w:val="1"/>
    <w:qFormat/>
    <w:uiPriority w:val="0"/>
    <w:pPr>
      <w:widowControl/>
      <w:spacing w:before="100" w:beforeLines="0" w:beforeAutospacing="1" w:after="100" w:afterLines="0" w:afterAutospacing="1"/>
      <w:jc w:val="center"/>
    </w:pPr>
    <w:rPr>
      <w:rFonts w:ascii="宋体" w:hAnsi="宋体"/>
      <w:b/>
      <w:bCs/>
      <w:kern w:val="0"/>
      <w:sz w:val="28"/>
      <w:szCs w:val="28"/>
    </w:rPr>
  </w:style>
  <w:style w:type="paragraph" w:customStyle="1" w:styleId="18">
    <w:name w:val="D&amp;L"/>
    <w:basedOn w:val="11"/>
    <w:qFormat/>
    <w:uiPriority w:val="0"/>
    <w:pPr>
      <w:pBdr>
        <w:bottom w:val="thinThickSmallGap" w:color="auto" w:sz="18" w:space="1"/>
      </w:pBdr>
      <w:adjustRightInd w:val="0"/>
      <w:snapToGrid/>
      <w:spacing w:line="240" w:lineRule="atLeast"/>
      <w:textAlignment w:val="baseline"/>
    </w:pPr>
    <w:rPr>
      <w:kern w:val="0"/>
      <w:sz w:val="24"/>
    </w:rPr>
  </w:style>
  <w:style w:type="paragraph" w:customStyle="1" w:styleId="19">
    <w:name w:val="Char Char Char Char Char Char Char1 Char"/>
    <w:basedOn w:val="1"/>
    <w:qFormat/>
    <w:uiPriority w:val="0"/>
    <w:rPr>
      <w:rFonts w:ascii="Tahoma" w:hAnsi="Tahoma"/>
      <w:sz w:val="24"/>
    </w:rPr>
  </w:style>
  <w:style w:type="paragraph" w:customStyle="1" w:styleId="20">
    <w:name w:val="普通 (Web)"/>
    <w:basedOn w:val="1"/>
    <w:qFormat/>
    <w:uiPriority w:val="0"/>
    <w:pPr>
      <w:widowControl/>
      <w:spacing w:before="100" w:beforeLines="0" w:beforeAutospacing="1" w:after="100" w:afterLines="0" w:afterAutospacing="1"/>
      <w:jc w:val="left"/>
    </w:pPr>
    <w:rPr>
      <w:rFonts w:ascii="宋体" w:hAnsi="宋体"/>
      <w:kern w:val="0"/>
      <w:sz w:val="24"/>
      <w:szCs w:val="24"/>
    </w:rPr>
  </w:style>
  <w:style w:type="paragraph" w:customStyle="1" w:styleId="21">
    <w:name w:val="正文11"/>
    <w:qFormat/>
    <w:uiPriority w:val="0"/>
    <w:pPr>
      <w:widowControl w:val="0"/>
      <w:adjustRightInd w:val="0"/>
      <w:spacing w:line="312" w:lineRule="atLeast"/>
      <w:jc w:val="both"/>
      <w:textAlignment w:val="baseline"/>
    </w:pPr>
    <w:rPr>
      <w:rFonts w:ascii="宋体" w:hAnsi="Times New Roman" w:eastAsia="宋体" w:cs="Times New Roman"/>
      <w:sz w:val="24"/>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Office_10.8.0.5648_F1E327BC-269C-435d-A152-05C5408002CA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2018-09-30T02:05:00Z</dcterms:created>
  <dc:creator>z</dc:creator>
  <cp:lastModifiedBy>wangwdow</cp:lastModifiedBy>
  <cp:lastPrinted>2018-10-09T00:56:00Z</cp:lastPrinted>
  <dcterms:modified xsi:type="dcterms:W3CDTF">2019-01-22T08:24:56Z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2052-10.8.0.5648</vt:lpwstr>
  </property>
</Properties>
</file>